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C" w:rsidRDefault="00E23D7C" w:rsidP="00F72D52">
      <w:pPr>
        <w:spacing w:after="46" w:line="240" w:lineRule="auto"/>
        <w:ind w:left="0" w:right="0" w:firstLine="0"/>
        <w:jc w:val="center"/>
        <w:rPr>
          <w:sz w:val="24"/>
        </w:rPr>
      </w:pPr>
    </w:p>
    <w:p w:rsidR="001422F0" w:rsidRDefault="00E23D7C" w:rsidP="001422F0">
      <w:pPr>
        <w:rPr>
          <w:sz w:val="24"/>
          <w:szCs w:val="24"/>
        </w:rPr>
      </w:pPr>
      <w:r>
        <w:rPr>
          <w:b/>
          <w:bCs/>
          <w:sz w:val="30"/>
        </w:rPr>
        <w:t xml:space="preserve">                                                                  </w:t>
      </w:r>
      <w:r w:rsidR="001422F0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2F0" w:rsidRDefault="00E23D7C" w:rsidP="001422F0">
      <w:pPr>
        <w:pStyle w:val="Default"/>
        <w:spacing w:line="276" w:lineRule="auto"/>
      </w:pPr>
      <w:r>
        <w:t xml:space="preserve">     </w:t>
      </w: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1422F0" w:rsidRDefault="001422F0" w:rsidP="00E23D7C">
      <w:pPr>
        <w:spacing w:after="10" w:line="240" w:lineRule="auto"/>
        <w:ind w:left="10" w:right="-14"/>
        <w:jc w:val="both"/>
      </w:pPr>
    </w:p>
    <w:p w:rsidR="003E455A" w:rsidRDefault="003E455A" w:rsidP="00E23D7C">
      <w:pPr>
        <w:spacing w:after="10" w:line="240" w:lineRule="auto"/>
        <w:ind w:left="10" w:right="-14"/>
        <w:jc w:val="both"/>
      </w:pPr>
      <w:r>
        <w:lastRenderedPageBreak/>
        <w:t>Школьная модель разв</w:t>
      </w:r>
      <w:r w:rsidR="00FD53D3">
        <w:t>ития инклюзивного образования МКОУ «Кемчуг</w:t>
      </w:r>
      <w:r>
        <w:t xml:space="preserve">ская СОШ </w:t>
      </w:r>
      <w:r w:rsidR="00FD53D3">
        <w:t xml:space="preserve">имени М.А.Хлебникова» </w:t>
      </w:r>
      <w:r>
        <w:t xml:space="preserve">предназначена для организации образовательного процесса в условиях инклюзивного образования,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  </w:t>
      </w:r>
    </w:p>
    <w:p w:rsidR="00457003" w:rsidRDefault="00FD53D3" w:rsidP="00457003">
      <w:pPr>
        <w:spacing w:after="0" w:line="240" w:lineRule="auto"/>
        <w:ind w:left="10" w:firstLine="698"/>
        <w:jc w:val="both"/>
      </w:pPr>
      <w:r>
        <w:t>Нормативным основанием разработки школьной модели инклюзивного образования в МКОУ</w:t>
      </w:r>
      <w:proofErr w:type="gramStart"/>
      <w:r>
        <w:t>«К</w:t>
      </w:r>
      <w:proofErr w:type="gramEnd"/>
      <w:r>
        <w:t>емчугская СОШ имени М.А.Хлебникова» (далее Модель) являются</w:t>
      </w:r>
      <w:r w:rsidR="00457003">
        <w:t>:</w:t>
      </w:r>
      <w:r>
        <w:t xml:space="preserve"> </w:t>
      </w:r>
    </w:p>
    <w:p w:rsidR="00457003" w:rsidRDefault="00457003" w:rsidP="00457003">
      <w:pPr>
        <w:spacing w:after="0" w:line="240" w:lineRule="auto"/>
        <w:ind w:left="10" w:firstLine="698"/>
        <w:jc w:val="both"/>
      </w:pPr>
      <w:r>
        <w:t xml:space="preserve">1. Национальный проект «Образование» (2019 – 2024г.г.). </w:t>
      </w:r>
    </w:p>
    <w:p w:rsidR="00457003" w:rsidRDefault="00457003" w:rsidP="00457003">
      <w:pPr>
        <w:spacing w:after="0" w:line="240" w:lineRule="auto"/>
        <w:ind w:left="10" w:firstLine="698"/>
        <w:jc w:val="both"/>
      </w:pPr>
      <w:r>
        <w:t>2. Государственная программа Российской Федерации «Доступная среда» (2011 – 2020 г.г.).</w:t>
      </w:r>
    </w:p>
    <w:p w:rsidR="00457003" w:rsidRDefault="00457003" w:rsidP="00457003">
      <w:pPr>
        <w:spacing w:after="0" w:line="240" w:lineRule="auto"/>
        <w:ind w:left="10" w:firstLine="698"/>
        <w:jc w:val="both"/>
      </w:pPr>
      <w:r>
        <w:t>3. Концепция развития инклюзивного образования в Красноярском крае (2017- 2025 г.г.).</w:t>
      </w:r>
    </w:p>
    <w:p w:rsidR="00457003" w:rsidRPr="003D29A3" w:rsidRDefault="00457003" w:rsidP="00457003">
      <w:pPr>
        <w:spacing w:after="0" w:line="240" w:lineRule="auto"/>
        <w:ind w:left="345" w:firstLine="364"/>
        <w:jc w:val="both"/>
        <w:rPr>
          <w:color w:val="auto"/>
        </w:rPr>
      </w:pPr>
      <w:r w:rsidRPr="003D29A3">
        <w:rPr>
          <w:color w:val="auto"/>
        </w:rPr>
        <w:t xml:space="preserve">4. </w:t>
      </w:r>
      <w:proofErr w:type="gramStart"/>
      <w:r w:rsidRPr="003D29A3">
        <w:rPr>
          <w:color w:val="auto"/>
        </w:rPr>
        <w:t xml:space="preserve">Постановление Главного государственного санитарного врача РФ от 10 июля 2015 года №26 «Об утверждении </w:t>
      </w:r>
      <w:proofErr w:type="spellStart"/>
      <w:r w:rsidRPr="003D29A3">
        <w:rPr>
          <w:color w:val="auto"/>
        </w:rPr>
        <w:t>СанПиН</w:t>
      </w:r>
      <w:proofErr w:type="spellEnd"/>
      <w:r w:rsidRPr="003D29A3">
        <w:rPr>
          <w:color w:val="auto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 </w:t>
      </w:r>
      <w:proofErr w:type="gramEnd"/>
    </w:p>
    <w:p w:rsidR="00457003" w:rsidRDefault="00F0245F" w:rsidP="00457003">
      <w:pPr>
        <w:spacing w:after="0" w:line="240" w:lineRule="auto"/>
        <w:ind w:left="345" w:firstLine="364"/>
        <w:jc w:val="both"/>
      </w:pPr>
      <w:r>
        <w:t>5.</w:t>
      </w:r>
      <w:r w:rsidR="00457003">
        <w:t>Приказ Минобрнауки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</w:t>
      </w:r>
      <w:proofErr w:type="gramStart"/>
      <w:r w:rsidR="00457003">
        <w:t xml:space="preserve"> </w:t>
      </w:r>
      <w:r>
        <w:t>.</w:t>
      </w:r>
      <w:proofErr w:type="gramEnd"/>
      <w:r w:rsidR="00457003">
        <w:t xml:space="preserve"> </w:t>
      </w:r>
    </w:p>
    <w:p w:rsidR="00457003" w:rsidRDefault="00F0245F" w:rsidP="00457003">
      <w:pPr>
        <w:spacing w:after="0" w:line="240" w:lineRule="auto"/>
        <w:ind w:left="345" w:firstLine="364"/>
        <w:jc w:val="both"/>
      </w:pPr>
      <w:r>
        <w:t>6.</w:t>
      </w:r>
      <w:r w:rsidR="00457003">
        <w:t xml:space="preserve"> Приказ Минобрнауки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="00457003">
        <w:t>обучающихся</w:t>
      </w:r>
      <w:proofErr w:type="gramEnd"/>
      <w:r w:rsidR="00457003">
        <w:t xml:space="preserve"> с ограни</w:t>
      </w:r>
      <w:r>
        <w:t>ченными возможностями здоровья".</w:t>
      </w:r>
      <w:r w:rsidR="00457003">
        <w:t xml:space="preserve">  </w:t>
      </w:r>
    </w:p>
    <w:p w:rsidR="00457003" w:rsidRDefault="00F0245F" w:rsidP="00457003">
      <w:pPr>
        <w:spacing w:after="0" w:line="240" w:lineRule="auto"/>
        <w:ind w:left="345" w:firstLine="364"/>
        <w:jc w:val="both"/>
      </w:pPr>
      <w:r>
        <w:t>7.</w:t>
      </w:r>
      <w:r w:rsidR="00457003">
        <w:t xml:space="preserve"> </w:t>
      </w:r>
      <w:proofErr w:type="gramStart"/>
      <w:r w:rsidR="00457003">
        <w:t xml:space="preserve">Приказ Минобрнауки России от 19.12.2014 № 1599 "Об утверждении федерального государственного образовательного стандарта обучающихся с умственной отсталостью, </w:t>
      </w:r>
      <w:r>
        <w:t>интеллектуальными нарушениями)".</w:t>
      </w:r>
      <w:r w:rsidR="00457003">
        <w:t xml:space="preserve">  </w:t>
      </w:r>
      <w:proofErr w:type="gramEnd"/>
    </w:p>
    <w:p w:rsidR="00457003" w:rsidRDefault="00F0245F" w:rsidP="00457003">
      <w:pPr>
        <w:spacing w:after="0" w:line="240" w:lineRule="auto"/>
        <w:ind w:left="345" w:firstLine="364"/>
        <w:jc w:val="both"/>
      </w:pPr>
      <w:r>
        <w:t>8.</w:t>
      </w:r>
      <w:r w:rsidR="00457003">
        <w:t xml:space="preserve"> Письмо Министерства образования и науки РФ от 20.02.2017 N 07-818 "О направлении Методических рекомендаций по вопросам организации образован</w:t>
      </w:r>
      <w:r>
        <w:t>ия в рамках внедрения ФГОС ОВЗ".</w:t>
      </w:r>
      <w:r w:rsidR="00457003">
        <w:t xml:space="preserve">  </w:t>
      </w:r>
    </w:p>
    <w:p w:rsidR="00457003" w:rsidRDefault="00F0245F" w:rsidP="00457003">
      <w:pPr>
        <w:spacing w:after="0" w:line="240" w:lineRule="auto"/>
        <w:ind w:left="345" w:firstLine="364"/>
        <w:jc w:val="both"/>
      </w:pPr>
      <w:r>
        <w:t>9.</w:t>
      </w:r>
      <w:r w:rsidR="00457003">
        <w:t xml:space="preserve"> Приказ Минздрава от 20.06.2016 № 436н «Об утверждении Перечня заболеваний, наличие которых является основанием для организации обучения на дому»;  </w:t>
      </w:r>
    </w:p>
    <w:p w:rsidR="00457003" w:rsidRDefault="00F0245F" w:rsidP="00457003">
      <w:pPr>
        <w:spacing w:after="0" w:line="240" w:lineRule="auto"/>
        <w:ind w:left="345" w:firstLine="364"/>
      </w:pPr>
      <w:r>
        <w:t>10.</w:t>
      </w:r>
      <w:r w:rsidR="00457003">
        <w:t xml:space="preserve"> Закон «Об образовании в Красноярском кр</w:t>
      </w:r>
      <w:r>
        <w:t>ае» от 26.06.2014 года N 6-2519.</w:t>
      </w:r>
      <w:r w:rsidR="00457003">
        <w:t xml:space="preserve">  </w:t>
      </w:r>
    </w:p>
    <w:p w:rsidR="00F0245F" w:rsidRDefault="00F0245F" w:rsidP="00457003">
      <w:pPr>
        <w:spacing w:after="0" w:line="240" w:lineRule="auto"/>
        <w:ind w:left="345" w:firstLine="506"/>
        <w:jc w:val="both"/>
      </w:pPr>
      <w:r>
        <w:t>11.</w:t>
      </w:r>
      <w:r w:rsidR="00457003">
        <w:t xml:space="preserve"> 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="00457003">
        <w:t>обучения</w:t>
      </w:r>
      <w:proofErr w:type="gramEnd"/>
      <w:r w:rsidR="00457003">
        <w:t xml:space="preserve"> по основным </w:t>
      </w:r>
      <w:r w:rsidR="00457003">
        <w:lastRenderedPageBreak/>
        <w:t xml:space="preserve">общеобразовательным программам на дому и в медицинских организациях (с </w:t>
      </w:r>
      <w:proofErr w:type="spellStart"/>
      <w:r w:rsidR="00457003">
        <w:t>изм</w:t>
      </w:r>
      <w:proofErr w:type="spellEnd"/>
      <w:r w:rsidR="00457003">
        <w:t>. от 14.12.2015 № 66-</w:t>
      </w:r>
      <w:r>
        <w:t>11-04).</w:t>
      </w:r>
    </w:p>
    <w:p w:rsidR="00457003" w:rsidRPr="0046156B" w:rsidRDefault="003D29A3" w:rsidP="003D29A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46156B" w:rsidRPr="0046156B">
        <w:rPr>
          <w:color w:val="auto"/>
        </w:rPr>
        <w:t>12.Устав МКОУ «Кемчугская СОШ имени М.А.Хлебникова»</w:t>
      </w:r>
      <w:r w:rsidR="00F0245F" w:rsidRPr="0046156B">
        <w:rPr>
          <w:color w:val="auto"/>
        </w:rPr>
        <w:t>.</w:t>
      </w:r>
      <w:r w:rsidR="00457003" w:rsidRPr="0046156B">
        <w:rPr>
          <w:color w:val="auto"/>
        </w:rPr>
        <w:t xml:space="preserve"> </w:t>
      </w:r>
    </w:p>
    <w:p w:rsidR="00457003" w:rsidRDefault="00F0245F" w:rsidP="0099401D">
      <w:pPr>
        <w:spacing w:after="0" w:line="240" w:lineRule="auto"/>
        <w:ind w:left="0" w:right="224" w:firstLine="0"/>
        <w:jc w:val="both"/>
      </w:pPr>
      <w:r>
        <w:t xml:space="preserve">            Модель направлена на реализацию следующих направлений:</w:t>
      </w:r>
    </w:p>
    <w:p w:rsidR="003D29A3" w:rsidRDefault="003D29A3" w:rsidP="003D29A3">
      <w:pPr>
        <w:spacing w:after="0" w:line="240" w:lineRule="auto"/>
        <w:ind w:left="345" w:firstLine="0"/>
        <w:jc w:val="both"/>
      </w:pPr>
      <w:r>
        <w:t xml:space="preserve">- приведение в соответствие нормативно-правовой базы школы для реализации инклюзивного образования; </w:t>
      </w:r>
    </w:p>
    <w:p w:rsidR="003D29A3" w:rsidRDefault="003D29A3" w:rsidP="003D29A3">
      <w:pPr>
        <w:spacing w:after="0" w:line="240" w:lineRule="auto"/>
      </w:pPr>
      <w:r>
        <w:t>- создание условий для обучения детей с ОВЗ (</w:t>
      </w:r>
      <w:proofErr w:type="spellStart"/>
      <w:r>
        <w:t>безбарьерная</w:t>
      </w:r>
      <w:proofErr w:type="spellEnd"/>
      <w:r>
        <w:t xml:space="preserve"> среда);</w:t>
      </w:r>
    </w:p>
    <w:p w:rsidR="003D29A3" w:rsidRDefault="003D29A3" w:rsidP="003D29A3">
      <w:pPr>
        <w:spacing w:after="0" w:line="240" w:lineRule="auto"/>
      </w:pPr>
      <w:r>
        <w:t xml:space="preserve">- обеспечение психолого-педагогического сопровождения детей;   </w:t>
      </w:r>
    </w:p>
    <w:p w:rsidR="003D29A3" w:rsidRDefault="003D29A3" w:rsidP="003D29A3">
      <w:pPr>
        <w:spacing w:after="0" w:line="240" w:lineRule="auto"/>
      </w:pPr>
      <w:r>
        <w:t xml:space="preserve">- совершенствование профессиональной компетентности педагогов; </w:t>
      </w:r>
    </w:p>
    <w:p w:rsidR="003D29A3" w:rsidRDefault="003D29A3" w:rsidP="003D29A3">
      <w:pPr>
        <w:spacing w:after="0" w:line="240" w:lineRule="auto"/>
      </w:pPr>
      <w:r>
        <w:t xml:space="preserve">- подготовка детского коллектива к принятию детей с ОВЗ; </w:t>
      </w:r>
    </w:p>
    <w:p w:rsidR="003D29A3" w:rsidRDefault="003D29A3" w:rsidP="003D29A3">
      <w:pPr>
        <w:spacing w:after="0" w:line="240" w:lineRule="auto"/>
      </w:pPr>
      <w:r>
        <w:t xml:space="preserve">- поддержка обучающихся  с ОВЗ и их семей. </w:t>
      </w:r>
    </w:p>
    <w:p w:rsidR="00FD53D3" w:rsidRDefault="003D29A3" w:rsidP="0099401D">
      <w:pPr>
        <w:spacing w:after="0" w:line="240" w:lineRule="auto"/>
        <w:ind w:left="0" w:right="224" w:firstLine="0"/>
        <w:jc w:val="both"/>
      </w:pPr>
      <w:r>
        <w:t xml:space="preserve">        </w:t>
      </w:r>
      <w:r w:rsidR="004449E5">
        <w:t>Основные компоненты модели инклюзивного образования МКОУ «Кемчугская СОШ имени М.А.Хлебникова»:</w:t>
      </w:r>
    </w:p>
    <w:p w:rsidR="004449E5" w:rsidRDefault="00346789" w:rsidP="0099401D">
      <w:pPr>
        <w:spacing w:after="0" w:line="240" w:lineRule="auto"/>
        <w:ind w:left="0" w:right="224" w:firstLine="0"/>
        <w:jc w:val="both"/>
      </w:pPr>
      <w:r>
        <w:t xml:space="preserve">- </w:t>
      </w:r>
      <w:proofErr w:type="spellStart"/>
      <w:r>
        <w:t>фактологический</w:t>
      </w:r>
      <w:proofErr w:type="spellEnd"/>
      <w:r>
        <w:t>;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  <w:r>
        <w:t>- целевой;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  <w:r>
        <w:t>- структурно – функциональный;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  <w:r>
        <w:t>- содержательно – технологический;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  <w:r>
        <w:t xml:space="preserve"> - управленческий;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  <w:r>
        <w:t>- рефлексивно – оценочный.</w:t>
      </w:r>
    </w:p>
    <w:p w:rsidR="00346789" w:rsidRDefault="00346789" w:rsidP="00346789">
      <w:pPr>
        <w:spacing w:after="0" w:line="240" w:lineRule="auto"/>
        <w:ind w:left="0" w:right="224" w:firstLine="0"/>
        <w:jc w:val="both"/>
      </w:pPr>
      <w:r>
        <w:t xml:space="preserve">      Модель разработана с учётом особенностей МКОУ «Кемчугская СОШ имени М.А.Хлебникова» и системы образования Козульского района.</w:t>
      </w:r>
    </w:p>
    <w:p w:rsidR="00346789" w:rsidRDefault="00346789" w:rsidP="0099401D">
      <w:pPr>
        <w:spacing w:after="0" w:line="240" w:lineRule="auto"/>
        <w:ind w:left="0" w:right="224" w:firstLine="0"/>
        <w:jc w:val="both"/>
      </w:pPr>
    </w:p>
    <w:p w:rsidR="004449E5" w:rsidRDefault="004449E5" w:rsidP="0099401D">
      <w:pPr>
        <w:spacing w:after="0" w:line="240" w:lineRule="auto"/>
        <w:ind w:left="0" w:right="224" w:firstLine="0"/>
        <w:jc w:val="both"/>
        <w:rPr>
          <w:color w:val="auto"/>
        </w:rPr>
      </w:pPr>
    </w:p>
    <w:p w:rsidR="00346789" w:rsidRDefault="00346789" w:rsidP="00346789">
      <w:pPr>
        <w:spacing w:after="0" w:line="240" w:lineRule="auto"/>
        <w:ind w:left="10" w:firstLine="698"/>
      </w:pPr>
      <w:r>
        <w:t xml:space="preserve">                   ФАКТОЛОГИЧЕСКИЙ  КОМПОНЕНТ</w:t>
      </w:r>
    </w:p>
    <w:p w:rsidR="004449E5" w:rsidRDefault="004449E5" w:rsidP="0099401D">
      <w:pPr>
        <w:spacing w:after="0" w:line="240" w:lineRule="auto"/>
        <w:ind w:left="0" w:right="224" w:firstLine="0"/>
        <w:jc w:val="both"/>
        <w:rPr>
          <w:color w:val="auto"/>
        </w:rPr>
      </w:pPr>
    </w:p>
    <w:p w:rsidR="001A53D7" w:rsidRDefault="00346789" w:rsidP="001A53D7">
      <w:pPr>
        <w:spacing w:after="0" w:line="240" w:lineRule="auto"/>
        <w:ind w:left="0" w:firstLine="0"/>
        <w:jc w:val="both"/>
      </w:pPr>
      <w:r>
        <w:rPr>
          <w:color w:val="auto"/>
        </w:rPr>
        <w:t xml:space="preserve">           </w:t>
      </w:r>
      <w:r>
        <w:t>В МК</w:t>
      </w:r>
      <w:r w:rsidR="003E455A" w:rsidRPr="00CA66B4">
        <w:t xml:space="preserve">ОУ </w:t>
      </w:r>
      <w:r>
        <w:t xml:space="preserve">«Кемчугская СОШ имени М.А.Хлебникова» ежегодно </w:t>
      </w:r>
      <w:r w:rsidR="003E455A" w:rsidRPr="00CA66B4">
        <w:t xml:space="preserve">приходят </w:t>
      </w:r>
      <w:r w:rsidR="001A53D7">
        <w:t>дети, имеющие</w:t>
      </w:r>
      <w:r w:rsidR="003E455A" w:rsidRPr="00CA66B4">
        <w:t xml:space="preserve"> особые образовательны</w:t>
      </w:r>
      <w:r w:rsidR="001A53D7">
        <w:t>е потребности, в том числе дети</w:t>
      </w:r>
      <w:r w:rsidR="003E455A" w:rsidRPr="00CA66B4">
        <w:t xml:space="preserve"> с огран</w:t>
      </w:r>
      <w:r w:rsidR="001A53D7">
        <w:t>иченными возможностями здоровья, поэтому</w:t>
      </w:r>
      <w:r w:rsidR="003E455A" w:rsidRPr="00CA66B4">
        <w:t xml:space="preserve"> </w:t>
      </w:r>
      <w:r w:rsidR="001A53D7" w:rsidRPr="001B2812">
        <w:t>возникла   потребность в организации доступного образования детям с разными   образовательными потребностями и индивидуальными возможностями</w:t>
      </w:r>
      <w:r w:rsidR="001A53D7">
        <w:t xml:space="preserve"> </w:t>
      </w:r>
      <w:r w:rsidR="001A53D7" w:rsidRPr="001B2812">
        <w:t>в условиях инклюзивного образования.</w:t>
      </w:r>
    </w:p>
    <w:p w:rsidR="002A0111" w:rsidRDefault="003E455A" w:rsidP="0099401D">
      <w:pPr>
        <w:spacing w:after="0" w:line="240" w:lineRule="auto"/>
        <w:ind w:left="0" w:firstLine="709"/>
        <w:jc w:val="both"/>
      </w:pPr>
      <w:r w:rsidRPr="001B2812">
        <w:t xml:space="preserve">Для удовлетворения индивидуальных потребностей всех обучающихся встала необходимость создания условий   для   успешной адаптации обучающихся нашей школы, в том числе и детей с ОВЗ в современном мире с учетом имеющихся ресурсов.   </w:t>
      </w:r>
    </w:p>
    <w:p w:rsidR="002A0111" w:rsidRPr="00CA4847" w:rsidRDefault="003E455A" w:rsidP="00CA4847">
      <w:pPr>
        <w:spacing w:after="0" w:line="240" w:lineRule="auto"/>
        <w:ind w:left="0" w:firstLine="709"/>
        <w:jc w:val="both"/>
      </w:pPr>
      <w:r w:rsidRPr="001B2812">
        <w:t>Базовым</w:t>
      </w:r>
      <w:r w:rsidR="00CA4847">
        <w:t xml:space="preserve"> принципом</w:t>
      </w:r>
      <w:r w:rsidRPr="001B2812">
        <w:t xml:space="preserve"> считаем</w:t>
      </w:r>
      <w:r w:rsidR="00CA4847">
        <w:t xml:space="preserve"> </w:t>
      </w:r>
      <w:r w:rsidRPr="001B2812">
        <w:t>взаимодействие всех участников образовательны</w:t>
      </w:r>
      <w:r w:rsidR="002A0111">
        <w:t>х отношений: обучающих</w:t>
      </w:r>
      <w:r w:rsidR="00CA4847">
        <w:t>ся и их родителей, педагогов,</w:t>
      </w:r>
      <w:r w:rsidR="00B2667E">
        <w:rPr>
          <w:color w:val="auto"/>
        </w:rPr>
        <w:t xml:space="preserve"> управление образования, опеки и попечительства администрации и школ Козульского района; КГКУ «Центр занятости населения Козульского района», КГБПОУ «</w:t>
      </w:r>
      <w:proofErr w:type="spellStart"/>
      <w:r w:rsidR="00B2667E">
        <w:rPr>
          <w:color w:val="auto"/>
        </w:rPr>
        <w:t>Емельяновский</w:t>
      </w:r>
      <w:proofErr w:type="spellEnd"/>
      <w:r w:rsidR="00B2667E">
        <w:rPr>
          <w:color w:val="auto"/>
        </w:rPr>
        <w:t xml:space="preserve">  дорожно-строительный техникум», КГБУЗ «</w:t>
      </w:r>
      <w:proofErr w:type="spellStart"/>
      <w:r w:rsidR="00B2667E">
        <w:rPr>
          <w:color w:val="auto"/>
        </w:rPr>
        <w:t>Козульская</w:t>
      </w:r>
      <w:proofErr w:type="spellEnd"/>
      <w:r w:rsidR="00B2667E">
        <w:rPr>
          <w:color w:val="auto"/>
        </w:rPr>
        <w:t xml:space="preserve"> ЦРБ»</w:t>
      </w:r>
      <w:r w:rsidR="00E67758">
        <w:rPr>
          <w:color w:val="auto"/>
        </w:rPr>
        <w:t xml:space="preserve"> и территориальной</w:t>
      </w:r>
      <w:r w:rsidR="00B2667E">
        <w:rPr>
          <w:color w:val="auto"/>
        </w:rPr>
        <w:t xml:space="preserve"> ПМПК</w:t>
      </w:r>
      <w:r w:rsidR="00E67758">
        <w:rPr>
          <w:color w:val="auto"/>
        </w:rPr>
        <w:t>.</w:t>
      </w:r>
    </w:p>
    <w:p w:rsidR="008A7162" w:rsidRPr="0046156B" w:rsidRDefault="008A7162" w:rsidP="0099401D">
      <w:pPr>
        <w:spacing w:after="0" w:line="240" w:lineRule="auto"/>
        <w:ind w:left="10" w:firstLine="698"/>
        <w:rPr>
          <w:color w:val="auto"/>
        </w:rPr>
      </w:pPr>
      <w:r w:rsidRPr="0046156B">
        <w:rPr>
          <w:color w:val="auto"/>
        </w:rPr>
        <w:t>В МКОУ «Кемчугская СОШ имени М.А.Хлебникова»</w:t>
      </w:r>
      <w:r w:rsidR="00FD550D" w:rsidRPr="0046156B">
        <w:rPr>
          <w:color w:val="auto"/>
        </w:rPr>
        <w:t xml:space="preserve"> обучается 20</w:t>
      </w:r>
      <w:r w:rsidR="007243A0" w:rsidRPr="0046156B">
        <w:rPr>
          <w:color w:val="auto"/>
        </w:rPr>
        <w:t xml:space="preserve"> детей с ОВЗ, и</w:t>
      </w:r>
      <w:r w:rsidRPr="0046156B">
        <w:rPr>
          <w:color w:val="auto"/>
        </w:rPr>
        <w:t xml:space="preserve">з </w:t>
      </w:r>
      <w:r w:rsidR="007243A0" w:rsidRPr="0046156B">
        <w:rPr>
          <w:color w:val="auto"/>
        </w:rPr>
        <w:t>них 8 обучающихся имеют инвалидность.</w:t>
      </w:r>
    </w:p>
    <w:p w:rsidR="0042216E" w:rsidRDefault="007243A0" w:rsidP="007243A0">
      <w:pPr>
        <w:spacing w:after="0" w:line="240" w:lineRule="auto"/>
        <w:ind w:left="0" w:firstLine="0"/>
      </w:pPr>
      <w:r>
        <w:t xml:space="preserve">         Категории детей с ОВЗ:</w:t>
      </w:r>
    </w:p>
    <w:p w:rsidR="0042216E" w:rsidRDefault="007243A0" w:rsidP="007243A0">
      <w:pPr>
        <w:spacing w:after="0" w:line="240" w:lineRule="auto"/>
        <w:ind w:left="0" w:firstLine="0"/>
      </w:pPr>
      <w:r>
        <w:lastRenderedPageBreak/>
        <w:t xml:space="preserve">         </w:t>
      </w:r>
      <w:r w:rsidR="0042216E">
        <w:t>- обучающиеся с умственной отсталостью (легкой, умеренной степени)</w:t>
      </w:r>
      <w:r>
        <w:t xml:space="preserve"> – </w:t>
      </w:r>
      <w:r w:rsidR="001E60CB">
        <w:t xml:space="preserve">   </w:t>
      </w:r>
      <w:r w:rsidR="00FD550D">
        <w:t>15</w:t>
      </w:r>
      <w:r>
        <w:t>человек</w:t>
      </w:r>
      <w:r w:rsidR="0042216E">
        <w:t>;</w:t>
      </w:r>
    </w:p>
    <w:p w:rsidR="0042216E" w:rsidRDefault="007243A0" w:rsidP="007243A0">
      <w:pPr>
        <w:spacing w:after="0" w:line="240" w:lineRule="auto"/>
      </w:pPr>
      <w:r>
        <w:t xml:space="preserve">   </w:t>
      </w:r>
      <w:r w:rsidR="0042216E">
        <w:t xml:space="preserve">- </w:t>
      </w:r>
      <w:proofErr w:type="gramStart"/>
      <w:r w:rsidR="0042216E">
        <w:t>обучающиеся</w:t>
      </w:r>
      <w:proofErr w:type="gramEnd"/>
      <w:r w:rsidR="0042216E">
        <w:t xml:space="preserve"> с НОДА</w:t>
      </w:r>
      <w:r>
        <w:t xml:space="preserve"> – 2 человека</w:t>
      </w:r>
      <w:r w:rsidR="0042216E">
        <w:t>;</w:t>
      </w:r>
    </w:p>
    <w:p w:rsidR="007243A0" w:rsidRDefault="007243A0" w:rsidP="007243A0">
      <w:pPr>
        <w:spacing w:after="0" w:line="240" w:lineRule="auto"/>
      </w:pPr>
      <w:r>
        <w:t xml:space="preserve">   -</w:t>
      </w:r>
      <w:r w:rsidRPr="007243A0">
        <w:t xml:space="preserve"> </w:t>
      </w:r>
      <w:proofErr w:type="gramStart"/>
      <w:r>
        <w:t>обучающиеся</w:t>
      </w:r>
      <w:proofErr w:type="gramEnd"/>
      <w:r>
        <w:t xml:space="preserve"> с нарушениями языковых и речевых функций – 1 человек;</w:t>
      </w:r>
    </w:p>
    <w:p w:rsidR="007243A0" w:rsidRDefault="007243A0" w:rsidP="007243A0">
      <w:pPr>
        <w:spacing w:after="0" w:line="240" w:lineRule="auto"/>
      </w:pPr>
      <w:r>
        <w:t xml:space="preserve">  </w:t>
      </w:r>
      <w:r w:rsidR="003D29A3">
        <w:t xml:space="preserve"> </w:t>
      </w:r>
      <w:r>
        <w:t>-</w:t>
      </w:r>
      <w:r w:rsidRPr="007243A0">
        <w:t xml:space="preserve"> </w:t>
      </w:r>
      <w:r>
        <w:t>обучающиеся с  функци</w:t>
      </w:r>
      <w:r w:rsidR="002B06C7">
        <w:t>е</w:t>
      </w:r>
      <w:r>
        <w:t>й слуха– 1 человек;</w:t>
      </w:r>
    </w:p>
    <w:p w:rsidR="001E60CB" w:rsidRPr="00E318B7" w:rsidRDefault="003D29A3" w:rsidP="00E318B7">
      <w:pPr>
        <w:spacing w:after="0" w:line="240" w:lineRule="auto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42216E" w:rsidRPr="00E318B7">
        <w:rPr>
          <w:color w:val="auto"/>
        </w:rPr>
        <w:t xml:space="preserve">- обучающиеся с </w:t>
      </w:r>
      <w:r w:rsidR="001230CB" w:rsidRPr="00E318B7">
        <w:rPr>
          <w:color w:val="auto"/>
        </w:rPr>
        <w:t>особенностями психофизического развития</w:t>
      </w:r>
      <w:r w:rsidR="00E318B7" w:rsidRPr="00E318B7">
        <w:rPr>
          <w:color w:val="auto"/>
        </w:rPr>
        <w:t xml:space="preserve"> – 1 человек</w:t>
      </w:r>
      <w:r w:rsidR="001230CB" w:rsidRPr="00E318B7">
        <w:rPr>
          <w:color w:val="auto"/>
        </w:rPr>
        <w:t>.</w:t>
      </w:r>
      <w:proofErr w:type="gramEnd"/>
    </w:p>
    <w:p w:rsidR="0042216E" w:rsidRPr="0046156B" w:rsidRDefault="001E60CB" w:rsidP="007243A0">
      <w:pPr>
        <w:spacing w:after="0" w:line="240" w:lineRule="auto"/>
        <w:ind w:left="0" w:firstLine="0"/>
        <w:rPr>
          <w:color w:val="auto"/>
        </w:rPr>
      </w:pPr>
      <w:r>
        <w:rPr>
          <w:color w:val="FF0000"/>
        </w:rPr>
        <w:t xml:space="preserve">         </w:t>
      </w:r>
      <w:r w:rsidR="0046156B" w:rsidRPr="0046156B">
        <w:rPr>
          <w:color w:val="auto"/>
        </w:rPr>
        <w:t>На дому обучается 5 детей</w:t>
      </w:r>
      <w:r w:rsidRPr="0046156B">
        <w:rPr>
          <w:color w:val="auto"/>
        </w:rPr>
        <w:t>.</w:t>
      </w:r>
    </w:p>
    <w:p w:rsidR="004A5A87" w:rsidRPr="0046156B" w:rsidRDefault="001E60CB" w:rsidP="007243A0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     </w:t>
      </w:r>
      <w:r w:rsidRPr="0046156B">
        <w:rPr>
          <w:color w:val="auto"/>
        </w:rPr>
        <w:t xml:space="preserve">Инклюзивное образование в школе осуществляется </w:t>
      </w:r>
      <w:proofErr w:type="gramStart"/>
      <w:r w:rsidRPr="0046156B">
        <w:rPr>
          <w:color w:val="auto"/>
        </w:rPr>
        <w:t>через</w:t>
      </w:r>
      <w:proofErr w:type="gramEnd"/>
      <w:r w:rsidR="004A5A87" w:rsidRPr="0046156B">
        <w:rPr>
          <w:color w:val="auto"/>
        </w:rPr>
        <w:t>:</w:t>
      </w:r>
    </w:p>
    <w:p w:rsidR="004A5A87" w:rsidRPr="0046156B" w:rsidRDefault="003D29A3" w:rsidP="004A5A87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46156B">
        <w:rPr>
          <w:color w:val="auto"/>
        </w:rPr>
        <w:t>- полную интеграцию в общеобразовательных классах</w:t>
      </w:r>
      <w:r w:rsidR="004A5A87" w:rsidRPr="0046156B">
        <w:rPr>
          <w:color w:val="auto"/>
        </w:rPr>
        <w:t>;</w:t>
      </w:r>
    </w:p>
    <w:p w:rsidR="0046156B" w:rsidRDefault="003D29A3" w:rsidP="004A5A87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4A5A87" w:rsidRPr="0046156B">
        <w:rPr>
          <w:color w:val="auto"/>
        </w:rPr>
        <w:t>-</w:t>
      </w:r>
      <w:r w:rsidR="001E60CB" w:rsidRPr="0046156B">
        <w:rPr>
          <w:color w:val="auto"/>
        </w:rPr>
        <w:t xml:space="preserve"> </w:t>
      </w:r>
      <w:r w:rsidR="0046156B">
        <w:rPr>
          <w:color w:val="auto"/>
        </w:rPr>
        <w:t>домашнее обучение;</w:t>
      </w:r>
    </w:p>
    <w:p w:rsidR="0046156B" w:rsidRPr="00205243" w:rsidRDefault="003D29A3" w:rsidP="0046156B">
      <w:pPr>
        <w:pStyle w:val="Default"/>
        <w:jc w:val="both"/>
        <w:rPr>
          <w:sz w:val="28"/>
          <w:szCs w:val="28"/>
        </w:rPr>
      </w:pPr>
      <w:r>
        <w:rPr>
          <w:color w:val="auto"/>
        </w:rPr>
        <w:t xml:space="preserve">       </w:t>
      </w:r>
      <w:r w:rsidR="0046156B">
        <w:rPr>
          <w:color w:val="auto"/>
        </w:rPr>
        <w:t>-</w:t>
      </w:r>
      <w:r>
        <w:rPr>
          <w:szCs w:val="28"/>
        </w:rPr>
        <w:t xml:space="preserve"> </w:t>
      </w:r>
      <w:r w:rsidR="0046156B">
        <w:rPr>
          <w:sz w:val="28"/>
          <w:szCs w:val="28"/>
        </w:rPr>
        <w:t>индивидуальное обучение</w:t>
      </w:r>
      <w:r w:rsidR="0046156B" w:rsidRPr="00205243">
        <w:rPr>
          <w:sz w:val="28"/>
          <w:szCs w:val="28"/>
        </w:rPr>
        <w:t xml:space="preserve"> с включением детей в культурную, спортивную, общественную жизнь класса и школы. </w:t>
      </w:r>
    </w:p>
    <w:p w:rsidR="00001CAE" w:rsidRPr="0046156B" w:rsidRDefault="0046156B" w:rsidP="0046156B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="001E35ED" w:rsidRPr="00F95312">
        <w:rPr>
          <w:color w:val="auto"/>
          <w:szCs w:val="28"/>
        </w:rPr>
        <w:t>Образо</w:t>
      </w:r>
      <w:r w:rsidR="00AB083E" w:rsidRPr="00F95312">
        <w:rPr>
          <w:color w:val="auto"/>
          <w:szCs w:val="28"/>
        </w:rPr>
        <w:t>вательный процесс осуществляют 13</w:t>
      </w:r>
      <w:r w:rsidR="001E35ED" w:rsidRPr="00F95312">
        <w:rPr>
          <w:color w:val="auto"/>
          <w:szCs w:val="28"/>
        </w:rPr>
        <w:t xml:space="preserve"> учителей – предметников,</w:t>
      </w:r>
      <w:r w:rsidR="00891CA5" w:rsidRPr="00F95312">
        <w:rPr>
          <w:color w:val="auto"/>
          <w:szCs w:val="28"/>
        </w:rPr>
        <w:t xml:space="preserve"> </w:t>
      </w:r>
      <w:r w:rsidR="001E35ED" w:rsidRPr="00F95312">
        <w:rPr>
          <w:color w:val="auto"/>
          <w:szCs w:val="28"/>
        </w:rPr>
        <w:t>учитель-логопед, учитель – дефектолог, педагог – психолог.</w:t>
      </w:r>
      <w:proofErr w:type="gramEnd"/>
      <w:r w:rsidR="00891CA5" w:rsidRPr="00891CA5">
        <w:t xml:space="preserve"> </w:t>
      </w:r>
      <w:r w:rsidR="00891CA5" w:rsidRPr="00377FD5">
        <w:rPr>
          <w:szCs w:val="28"/>
        </w:rPr>
        <w:t xml:space="preserve">Специалисты работают с </w:t>
      </w:r>
      <w:proofErr w:type="gramStart"/>
      <w:r w:rsidR="00891CA5" w:rsidRPr="00377FD5">
        <w:rPr>
          <w:szCs w:val="28"/>
        </w:rPr>
        <w:t>обучающимися</w:t>
      </w:r>
      <w:proofErr w:type="gramEnd"/>
      <w:r w:rsidR="00891CA5" w:rsidRPr="00377FD5">
        <w:rPr>
          <w:szCs w:val="28"/>
        </w:rPr>
        <w:t xml:space="preserve"> школы в индивидуальной, групповой, классно-урочной системе, реализуют программы коррекционно-развивающей направленности с учётом возраста и потребностей обучающихся с ОВЗ и их родителей (законных представителей). Консультационный пункт осуществляет консультативную помощь семьям, имеющим детей с ОВЗ (по запросам).</w:t>
      </w:r>
      <w:r w:rsidR="00377FD5" w:rsidRPr="00377FD5">
        <w:rPr>
          <w:rStyle w:val="FontStyle28"/>
          <w:sz w:val="28"/>
          <w:szCs w:val="28"/>
        </w:rPr>
        <w:t xml:space="preserve"> </w:t>
      </w:r>
      <w:r w:rsidR="00001CAE">
        <w:rPr>
          <w:szCs w:val="28"/>
        </w:rPr>
        <w:t>Служба</w:t>
      </w:r>
      <w:r w:rsidR="00001CAE" w:rsidRPr="00CD15C7">
        <w:rPr>
          <w:szCs w:val="28"/>
        </w:rPr>
        <w:t xml:space="preserve">  психолого-</w:t>
      </w:r>
      <w:r w:rsidR="00001CAE">
        <w:rPr>
          <w:szCs w:val="28"/>
        </w:rPr>
        <w:t xml:space="preserve">педагогического </w:t>
      </w:r>
      <w:proofErr w:type="spellStart"/>
      <w:r w:rsidR="00001CAE">
        <w:rPr>
          <w:szCs w:val="28"/>
        </w:rPr>
        <w:t>со</w:t>
      </w:r>
      <w:r w:rsidR="00CA4847">
        <w:rPr>
          <w:szCs w:val="28"/>
        </w:rPr>
        <w:t>провожления</w:t>
      </w:r>
      <w:proofErr w:type="spellEnd"/>
      <w:r w:rsidR="00CA4847">
        <w:rPr>
          <w:szCs w:val="28"/>
        </w:rPr>
        <w:t xml:space="preserve"> и психолого-</w:t>
      </w:r>
      <w:r w:rsidR="00001CAE">
        <w:rPr>
          <w:szCs w:val="28"/>
        </w:rPr>
        <w:t>педагогический  консилиум</w:t>
      </w:r>
      <w:r w:rsidR="00001CAE" w:rsidRPr="00CD15C7">
        <w:rPr>
          <w:szCs w:val="28"/>
        </w:rPr>
        <w:t xml:space="preserve"> </w:t>
      </w:r>
      <w:r w:rsidR="00001CAE">
        <w:rPr>
          <w:szCs w:val="28"/>
        </w:rPr>
        <w:t xml:space="preserve"> обеспечиваю</w:t>
      </w:r>
      <w:r w:rsidR="00001CAE" w:rsidRPr="00CD15C7">
        <w:rPr>
          <w:szCs w:val="28"/>
        </w:rPr>
        <w:t>т    оптимальные  условия  для  воспитан</w:t>
      </w:r>
      <w:r w:rsidR="00E318B7">
        <w:rPr>
          <w:szCs w:val="28"/>
        </w:rPr>
        <w:t xml:space="preserve">ия  и  развития  детей </w:t>
      </w:r>
      <w:r w:rsidR="00001CAE" w:rsidRPr="00CD15C7">
        <w:rPr>
          <w:szCs w:val="28"/>
        </w:rPr>
        <w:t xml:space="preserve">  с ограниченными  возможностями  здоровья,  способствует  их  успешной  социализации  и интеграции в обществе. Учитель-логопед, педа</w:t>
      </w:r>
      <w:r w:rsidR="00001CAE">
        <w:rPr>
          <w:szCs w:val="28"/>
        </w:rPr>
        <w:t xml:space="preserve">гог-психолог, </w:t>
      </w:r>
      <w:r w:rsidR="00705FBC">
        <w:rPr>
          <w:szCs w:val="28"/>
        </w:rPr>
        <w:t>учител</w:t>
      </w:r>
      <w:r w:rsidR="00001CAE">
        <w:rPr>
          <w:szCs w:val="28"/>
        </w:rPr>
        <w:t>ь - дефектолог</w:t>
      </w:r>
      <w:r w:rsidR="00705FBC">
        <w:rPr>
          <w:szCs w:val="28"/>
        </w:rPr>
        <w:t xml:space="preserve"> работают в тесном </w:t>
      </w:r>
      <w:proofErr w:type="gramStart"/>
      <w:r w:rsidR="00705FBC">
        <w:rPr>
          <w:szCs w:val="28"/>
        </w:rPr>
        <w:t>контакте</w:t>
      </w:r>
      <w:proofErr w:type="gramEnd"/>
      <w:r w:rsidR="00001CAE" w:rsidRPr="00CD15C7">
        <w:rPr>
          <w:szCs w:val="28"/>
        </w:rPr>
        <w:t xml:space="preserve"> как с педагогами общеобразовательных предметов, так и </w:t>
      </w:r>
      <w:r w:rsidR="00001CAE" w:rsidRPr="00806FC9">
        <w:rPr>
          <w:szCs w:val="28"/>
        </w:rPr>
        <w:t xml:space="preserve">с родителями </w:t>
      </w:r>
      <w:r w:rsidR="00705FBC">
        <w:rPr>
          <w:szCs w:val="28"/>
        </w:rPr>
        <w:t>об</w:t>
      </w:r>
      <w:r w:rsidR="00001CAE" w:rsidRPr="00806FC9">
        <w:rPr>
          <w:szCs w:val="28"/>
        </w:rPr>
        <w:t>уча</w:t>
      </w:r>
      <w:r w:rsidR="00705FBC">
        <w:rPr>
          <w:szCs w:val="28"/>
        </w:rPr>
        <w:t>ю</w:t>
      </w:r>
      <w:r w:rsidR="00001CAE" w:rsidRPr="00806FC9">
        <w:rPr>
          <w:szCs w:val="28"/>
        </w:rPr>
        <w:t xml:space="preserve">щихся, постоянно отслеживают развитие ребенка, результативность его обучения. </w:t>
      </w:r>
    </w:p>
    <w:p w:rsidR="00377FD5" w:rsidRPr="00CD15C7" w:rsidRDefault="00001CAE" w:rsidP="00377FD5">
      <w:pPr>
        <w:pStyle w:val="11"/>
        <w:tabs>
          <w:tab w:val="left" w:pos="426"/>
        </w:tabs>
        <w:spacing w:before="0" w:beforeAutospacing="0" w:after="0" w:afterAutospacing="0" w:line="240" w:lineRule="auto"/>
        <w:ind w:left="0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</w:t>
      </w:r>
      <w:r w:rsidR="00377FD5">
        <w:rPr>
          <w:rStyle w:val="FontStyle28"/>
          <w:sz w:val="28"/>
          <w:szCs w:val="28"/>
        </w:rPr>
        <w:t>Важным элементом  выстроенной модели являе</w:t>
      </w:r>
      <w:r w:rsidR="00377FD5" w:rsidRPr="00CD15C7">
        <w:rPr>
          <w:rStyle w:val="FontStyle28"/>
          <w:sz w:val="28"/>
          <w:szCs w:val="28"/>
        </w:rPr>
        <w:t xml:space="preserve">тся преемственность в работе специалистов, непрерывное психолого-педагогическое сопровождение детей на протяжении всего времени обучения в школе, командный подход в работе службы сопровождения. </w:t>
      </w:r>
    </w:p>
    <w:p w:rsidR="00E318B7" w:rsidRPr="0077361E" w:rsidRDefault="00F95312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t xml:space="preserve">    </w:t>
      </w:r>
      <w:r w:rsidR="002A0111">
        <w:rPr>
          <w:color w:val="auto"/>
          <w:szCs w:val="28"/>
        </w:rPr>
        <w:t>Вовлечённость детей  с ОВЗ в</w:t>
      </w:r>
      <w:r w:rsidR="00E318B7" w:rsidRPr="0077361E">
        <w:rPr>
          <w:color w:val="auto"/>
          <w:szCs w:val="28"/>
        </w:rPr>
        <w:t xml:space="preserve"> дополнительное образование составляет 100% по направлениям: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>- культурологическое</w:t>
      </w:r>
      <w:r w:rsidR="00E318B7">
        <w:rPr>
          <w:color w:val="auto"/>
          <w:szCs w:val="28"/>
        </w:rPr>
        <w:t>;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>- социально-педагогическое</w:t>
      </w:r>
      <w:r w:rsidR="00E318B7">
        <w:rPr>
          <w:color w:val="auto"/>
          <w:szCs w:val="28"/>
        </w:rPr>
        <w:t>;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>- военно-патриотическое</w:t>
      </w:r>
      <w:r w:rsidR="00E318B7">
        <w:rPr>
          <w:color w:val="auto"/>
          <w:szCs w:val="28"/>
        </w:rPr>
        <w:t>;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>- туристско-краеведческое</w:t>
      </w:r>
      <w:r w:rsidR="00E318B7">
        <w:rPr>
          <w:color w:val="auto"/>
          <w:szCs w:val="28"/>
        </w:rPr>
        <w:t>;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 xml:space="preserve">- </w:t>
      </w:r>
      <w:proofErr w:type="spellStart"/>
      <w:r w:rsidR="00E318B7" w:rsidRPr="0077361E">
        <w:rPr>
          <w:color w:val="auto"/>
          <w:szCs w:val="28"/>
        </w:rPr>
        <w:t>физкультурно</w:t>
      </w:r>
      <w:proofErr w:type="spellEnd"/>
      <w:r w:rsidR="00E318B7">
        <w:rPr>
          <w:color w:val="auto"/>
          <w:szCs w:val="28"/>
        </w:rPr>
        <w:t xml:space="preserve"> </w:t>
      </w:r>
      <w:r w:rsidR="00E318B7" w:rsidRPr="0077361E">
        <w:rPr>
          <w:color w:val="auto"/>
          <w:szCs w:val="28"/>
        </w:rPr>
        <w:t>- спортивное</w:t>
      </w:r>
      <w:r w:rsidR="00E318B7">
        <w:rPr>
          <w:color w:val="auto"/>
          <w:szCs w:val="28"/>
        </w:rPr>
        <w:t>;</w:t>
      </w:r>
    </w:p>
    <w:p w:rsidR="00E318B7" w:rsidRPr="0077361E" w:rsidRDefault="003D29A3" w:rsidP="00E318B7">
      <w:pPr>
        <w:spacing w:after="0" w:line="24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E318B7" w:rsidRPr="0077361E">
        <w:rPr>
          <w:color w:val="auto"/>
          <w:szCs w:val="28"/>
        </w:rPr>
        <w:t>- естественн</w:t>
      </w:r>
      <w:proofErr w:type="gramStart"/>
      <w:r w:rsidR="00E318B7" w:rsidRPr="0077361E">
        <w:rPr>
          <w:color w:val="auto"/>
          <w:szCs w:val="28"/>
        </w:rPr>
        <w:t>о-</w:t>
      </w:r>
      <w:proofErr w:type="gramEnd"/>
      <w:r w:rsidR="00E318B7" w:rsidRPr="0077361E">
        <w:rPr>
          <w:color w:val="auto"/>
          <w:szCs w:val="28"/>
        </w:rPr>
        <w:t xml:space="preserve"> научное</w:t>
      </w:r>
      <w:r w:rsidR="00E318B7">
        <w:rPr>
          <w:color w:val="auto"/>
          <w:szCs w:val="28"/>
        </w:rPr>
        <w:t>.</w:t>
      </w:r>
    </w:p>
    <w:p w:rsidR="00377FD5" w:rsidRPr="00806FC9" w:rsidRDefault="00E318B7" w:rsidP="00E318B7">
      <w:pPr>
        <w:pStyle w:val="11"/>
        <w:tabs>
          <w:tab w:val="left" w:pos="426"/>
        </w:tabs>
        <w:spacing w:before="0" w:beforeAutospacing="0" w:after="0" w:afterAutospacing="0" w:line="240" w:lineRule="auto"/>
        <w:ind w:left="0" w:firstLine="0"/>
        <w:rPr>
          <w:rStyle w:val="FontStyle28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 xml:space="preserve">         </w:t>
      </w:r>
      <w:r w:rsidR="00377FD5" w:rsidRPr="00806FC9">
        <w:rPr>
          <w:rStyle w:val="FontStyle28"/>
          <w:sz w:val="28"/>
          <w:szCs w:val="28"/>
        </w:rPr>
        <w:t xml:space="preserve">Для реализации Модели инклюзивного образования </w:t>
      </w:r>
      <w:r w:rsidR="00705FBC" w:rsidRPr="00705FBC">
        <w:rPr>
          <w:sz w:val="28"/>
          <w:szCs w:val="28"/>
        </w:rPr>
        <w:t xml:space="preserve">в МКОУ «Кемчугская СОШ имени М.А.Хлебникова» </w:t>
      </w:r>
      <w:r w:rsidR="00377FD5" w:rsidRPr="00806FC9">
        <w:rPr>
          <w:rStyle w:val="FontStyle28"/>
          <w:sz w:val="28"/>
          <w:szCs w:val="28"/>
        </w:rPr>
        <w:t>созданы следующие условия:</w:t>
      </w:r>
    </w:p>
    <w:p w:rsidR="00377FD5" w:rsidRPr="00806FC9" w:rsidRDefault="003D29A3" w:rsidP="00377FD5">
      <w:pPr>
        <w:pStyle w:val="Style9"/>
        <w:widowControl/>
        <w:tabs>
          <w:tab w:val="left" w:pos="163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- </w:t>
      </w:r>
      <w:r w:rsidR="00377FD5" w:rsidRPr="00806FC9">
        <w:rPr>
          <w:rStyle w:val="FontStyle28"/>
          <w:sz w:val="28"/>
          <w:szCs w:val="28"/>
        </w:rPr>
        <w:t>разработаны АООП;</w:t>
      </w:r>
    </w:p>
    <w:p w:rsidR="00377FD5" w:rsidRPr="00806FC9" w:rsidRDefault="003D29A3" w:rsidP="00377FD5">
      <w:pPr>
        <w:pStyle w:val="11"/>
        <w:tabs>
          <w:tab w:val="left" w:pos="426"/>
        </w:tabs>
        <w:spacing w:before="0" w:beforeAutospacing="0" w:after="0" w:afterAutospacing="0" w:line="240" w:lineRule="auto"/>
        <w:ind w:left="0" w:firstLine="0"/>
        <w:rPr>
          <w:rStyle w:val="FontStyle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1CAE">
        <w:rPr>
          <w:rFonts w:ascii="Times New Roman" w:hAnsi="Times New Roman"/>
          <w:sz w:val="28"/>
          <w:szCs w:val="28"/>
        </w:rPr>
        <w:t xml:space="preserve">- разработаны индивидуальные </w:t>
      </w:r>
      <w:r w:rsidR="00377FD5" w:rsidRPr="00806FC9">
        <w:rPr>
          <w:rFonts w:ascii="Times New Roman" w:hAnsi="Times New Roman"/>
          <w:sz w:val="28"/>
          <w:szCs w:val="28"/>
        </w:rPr>
        <w:t>обра</w:t>
      </w:r>
      <w:r w:rsidR="00001CAE">
        <w:rPr>
          <w:rFonts w:ascii="Times New Roman" w:hAnsi="Times New Roman"/>
          <w:sz w:val="28"/>
          <w:szCs w:val="28"/>
        </w:rPr>
        <w:t xml:space="preserve">зовательные маршруты; </w:t>
      </w:r>
    </w:p>
    <w:p w:rsidR="00377FD5" w:rsidRPr="00806FC9" w:rsidRDefault="003D29A3" w:rsidP="003D29A3">
      <w:pPr>
        <w:pStyle w:val="Style9"/>
        <w:widowControl/>
        <w:tabs>
          <w:tab w:val="left" w:pos="158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- </w:t>
      </w:r>
      <w:r w:rsidR="002A0111">
        <w:rPr>
          <w:rStyle w:val="FontStyle28"/>
          <w:sz w:val="28"/>
          <w:szCs w:val="28"/>
        </w:rPr>
        <w:t>создан психолого-педагогический консилиум (</w:t>
      </w:r>
      <w:proofErr w:type="spellStart"/>
      <w:r w:rsidR="002A0111">
        <w:rPr>
          <w:rStyle w:val="FontStyle28"/>
          <w:sz w:val="28"/>
          <w:szCs w:val="28"/>
        </w:rPr>
        <w:t>П</w:t>
      </w:r>
      <w:r w:rsidR="00377FD5" w:rsidRPr="00806FC9">
        <w:rPr>
          <w:rStyle w:val="FontStyle28"/>
          <w:sz w:val="28"/>
          <w:szCs w:val="28"/>
        </w:rPr>
        <w:t>Пк</w:t>
      </w:r>
      <w:proofErr w:type="spellEnd"/>
      <w:r w:rsidR="00377FD5" w:rsidRPr="00806FC9">
        <w:rPr>
          <w:rStyle w:val="FontStyle28"/>
          <w:sz w:val="28"/>
          <w:szCs w:val="28"/>
        </w:rPr>
        <w:t>);</w:t>
      </w:r>
    </w:p>
    <w:p w:rsidR="00CA4847" w:rsidRDefault="003D29A3" w:rsidP="003D29A3">
      <w:pPr>
        <w:pStyle w:val="Style9"/>
        <w:widowControl/>
        <w:tabs>
          <w:tab w:val="left" w:pos="158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-    </w:t>
      </w:r>
      <w:r w:rsidR="00377FD5" w:rsidRPr="00806FC9">
        <w:rPr>
          <w:rStyle w:val="FontStyle28"/>
          <w:sz w:val="28"/>
          <w:szCs w:val="28"/>
        </w:rPr>
        <w:t>разработана программа психолого-педагогического сопровождения;</w:t>
      </w:r>
      <w:r w:rsidR="00CA4847" w:rsidRPr="00CA4847">
        <w:rPr>
          <w:rStyle w:val="FontStyle28"/>
          <w:sz w:val="28"/>
          <w:szCs w:val="28"/>
        </w:rPr>
        <w:t xml:space="preserve"> </w:t>
      </w:r>
    </w:p>
    <w:p w:rsidR="00CA4847" w:rsidRPr="00E318B7" w:rsidRDefault="00CA4847" w:rsidP="00CA4847">
      <w:pPr>
        <w:pStyle w:val="Style9"/>
        <w:widowControl/>
        <w:numPr>
          <w:ilvl w:val="0"/>
          <w:numId w:val="18"/>
        </w:numPr>
        <w:tabs>
          <w:tab w:val="left" w:pos="158"/>
        </w:tabs>
        <w:spacing w:line="240" w:lineRule="auto"/>
        <w:rPr>
          <w:rStyle w:val="FontStyle28"/>
          <w:sz w:val="28"/>
          <w:szCs w:val="28"/>
        </w:rPr>
      </w:pPr>
      <w:r w:rsidRPr="00E318B7">
        <w:rPr>
          <w:rStyle w:val="FontStyle28"/>
          <w:sz w:val="28"/>
          <w:szCs w:val="28"/>
        </w:rPr>
        <w:lastRenderedPageBreak/>
        <w:t>организован гибкий график внеурочной  деятельности и дополнительного образования;</w:t>
      </w:r>
    </w:p>
    <w:p w:rsidR="00377FD5" w:rsidRPr="00806FC9" w:rsidRDefault="00F95312" w:rsidP="00F95312">
      <w:pPr>
        <w:pStyle w:val="Style9"/>
        <w:widowControl/>
        <w:tabs>
          <w:tab w:val="left" w:pos="158"/>
        </w:tabs>
        <w:spacing w:line="240" w:lineRule="auto"/>
        <w:rPr>
          <w:rStyle w:val="FontStyle28"/>
          <w:sz w:val="28"/>
          <w:szCs w:val="28"/>
        </w:rPr>
      </w:pPr>
      <w:r w:rsidRPr="00F95312">
        <w:rPr>
          <w:rStyle w:val="FontStyle28"/>
          <w:sz w:val="28"/>
          <w:szCs w:val="28"/>
        </w:rPr>
        <w:t xml:space="preserve">- </w:t>
      </w:r>
      <w:r w:rsidR="00377FD5" w:rsidRPr="00806FC9">
        <w:rPr>
          <w:rStyle w:val="FontStyle28"/>
          <w:sz w:val="28"/>
          <w:szCs w:val="28"/>
        </w:rPr>
        <w:t>осуществляется мониторинг сопровождения детей с ОВЗ.</w:t>
      </w:r>
    </w:p>
    <w:p w:rsidR="00377FD5" w:rsidRPr="00806FC9" w:rsidRDefault="00377FD5" w:rsidP="00377FD5">
      <w:pPr>
        <w:pStyle w:val="Style9"/>
        <w:widowControl/>
        <w:tabs>
          <w:tab w:val="left" w:pos="158"/>
        </w:tabs>
        <w:spacing w:line="240" w:lineRule="auto"/>
        <w:rPr>
          <w:sz w:val="28"/>
          <w:szCs w:val="28"/>
        </w:rPr>
      </w:pPr>
      <w:r w:rsidRPr="00806FC9">
        <w:rPr>
          <w:rStyle w:val="FontStyle28"/>
          <w:sz w:val="28"/>
          <w:szCs w:val="28"/>
        </w:rPr>
        <w:tab/>
      </w:r>
      <w:r w:rsidR="00E318B7">
        <w:rPr>
          <w:rStyle w:val="FontStyle28"/>
          <w:sz w:val="28"/>
          <w:szCs w:val="28"/>
        </w:rPr>
        <w:t xml:space="preserve">     </w:t>
      </w:r>
      <w:proofErr w:type="gramStart"/>
      <w:r w:rsidRPr="00806FC9">
        <w:rPr>
          <w:sz w:val="28"/>
          <w:szCs w:val="28"/>
        </w:rPr>
        <w:t>Разработаны локальные акты, регламентирующи</w:t>
      </w:r>
      <w:r w:rsidR="002A0111">
        <w:rPr>
          <w:sz w:val="28"/>
          <w:szCs w:val="28"/>
        </w:rPr>
        <w:t>е деятельность психолого-педагогического консилиума (</w:t>
      </w:r>
      <w:proofErr w:type="spellStart"/>
      <w:r w:rsidR="002A0111">
        <w:rPr>
          <w:sz w:val="28"/>
          <w:szCs w:val="28"/>
        </w:rPr>
        <w:t>П</w:t>
      </w:r>
      <w:r w:rsidRPr="00806FC9">
        <w:rPr>
          <w:sz w:val="28"/>
          <w:szCs w:val="28"/>
        </w:rPr>
        <w:t>Пк</w:t>
      </w:r>
      <w:proofErr w:type="spellEnd"/>
      <w:r w:rsidRPr="00806FC9">
        <w:rPr>
          <w:sz w:val="28"/>
          <w:szCs w:val="28"/>
        </w:rPr>
        <w:t>), организацию инклюзивного обучение детей с ОВЗ, в том числе детей-инвалидов, организацию образовательного процесса в режиме индивидуального обучения на дому, разработку и реализацию индивидуальных образовательных маршрутов для обучающихся с ограниченными возможностями здоровья, в том числе детей-инвалидов, разработку адаптированных общеобразовательных программ</w:t>
      </w:r>
      <w:r w:rsidR="00E318B7">
        <w:rPr>
          <w:sz w:val="28"/>
          <w:szCs w:val="28"/>
        </w:rPr>
        <w:t>.</w:t>
      </w:r>
      <w:proofErr w:type="gramEnd"/>
    </w:p>
    <w:p w:rsidR="00377FD5" w:rsidRPr="00CD15C7" w:rsidRDefault="00E318B7" w:rsidP="00E318B7">
      <w:pPr>
        <w:pStyle w:val="Style7"/>
        <w:widowControl/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</w:t>
      </w:r>
      <w:r w:rsidR="00377FD5" w:rsidRPr="00CD15C7">
        <w:rPr>
          <w:rStyle w:val="FontStyle28"/>
          <w:sz w:val="28"/>
          <w:szCs w:val="28"/>
        </w:rPr>
        <w:t>Проведенный анализ имеющихся условий позволяет выделить ряд актуальных проблем, которые необходимо решить, чтобы обеспечить защиту прав детей с ОВЗ на доступное качественное образование:</w:t>
      </w:r>
    </w:p>
    <w:p w:rsidR="00377FD5" w:rsidRDefault="003D29A3" w:rsidP="00377FD5">
      <w:pPr>
        <w:pStyle w:val="Style9"/>
        <w:widowControl/>
        <w:tabs>
          <w:tab w:val="left" w:pos="394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</w:t>
      </w:r>
      <w:r w:rsidR="00377FD5" w:rsidRPr="00CD15C7">
        <w:rPr>
          <w:rStyle w:val="FontStyle28"/>
          <w:sz w:val="28"/>
          <w:szCs w:val="28"/>
        </w:rPr>
        <w:t>-</w:t>
      </w:r>
      <w:r w:rsidR="00377FD5" w:rsidRPr="00CD15C7">
        <w:rPr>
          <w:rStyle w:val="FontStyle28"/>
          <w:sz w:val="28"/>
          <w:szCs w:val="28"/>
        </w:rPr>
        <w:tab/>
        <w:t>недостаточная компетентность педагогов в дидактических подходах, технологиях и методах р</w:t>
      </w:r>
      <w:r w:rsidR="00001CAE">
        <w:rPr>
          <w:rStyle w:val="FontStyle28"/>
          <w:sz w:val="28"/>
          <w:szCs w:val="28"/>
        </w:rPr>
        <w:t>аботы с данной категорией детей;</w:t>
      </w:r>
    </w:p>
    <w:p w:rsidR="00001CAE" w:rsidRDefault="003D29A3" w:rsidP="00377FD5">
      <w:pPr>
        <w:pStyle w:val="Style9"/>
        <w:widowControl/>
        <w:tabs>
          <w:tab w:val="left" w:pos="394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</w:t>
      </w:r>
      <w:r w:rsidR="00001CAE">
        <w:rPr>
          <w:rStyle w:val="FontStyle28"/>
          <w:sz w:val="28"/>
          <w:szCs w:val="28"/>
        </w:rPr>
        <w:t xml:space="preserve">- недостаток методического обеспечения </w:t>
      </w:r>
      <w:r w:rsidR="0040509A">
        <w:rPr>
          <w:rStyle w:val="FontStyle28"/>
          <w:sz w:val="28"/>
          <w:szCs w:val="28"/>
        </w:rPr>
        <w:t xml:space="preserve">по </w:t>
      </w:r>
      <w:proofErr w:type="spellStart"/>
      <w:r w:rsidR="0040509A">
        <w:rPr>
          <w:rStyle w:val="FontStyle28"/>
          <w:sz w:val="28"/>
          <w:szCs w:val="28"/>
        </w:rPr>
        <w:t>психолого</w:t>
      </w:r>
      <w:proofErr w:type="spellEnd"/>
      <w:r w:rsidR="0040509A">
        <w:rPr>
          <w:rStyle w:val="FontStyle28"/>
          <w:sz w:val="28"/>
          <w:szCs w:val="28"/>
        </w:rPr>
        <w:t xml:space="preserve"> – педагогическому сопровождению детей;</w:t>
      </w:r>
    </w:p>
    <w:p w:rsidR="0040509A" w:rsidRPr="00CD15C7" w:rsidRDefault="003D29A3" w:rsidP="00377FD5">
      <w:pPr>
        <w:pStyle w:val="Style9"/>
        <w:widowControl/>
        <w:tabs>
          <w:tab w:val="left" w:pos="394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</w:t>
      </w:r>
      <w:r w:rsidR="0040509A">
        <w:rPr>
          <w:rStyle w:val="FontStyle28"/>
          <w:sz w:val="28"/>
          <w:szCs w:val="28"/>
        </w:rPr>
        <w:t xml:space="preserve">- отсутствие эффективной системы </w:t>
      </w:r>
      <w:proofErr w:type="spellStart"/>
      <w:r w:rsidR="0040509A">
        <w:rPr>
          <w:rStyle w:val="FontStyle28"/>
          <w:sz w:val="28"/>
          <w:szCs w:val="28"/>
        </w:rPr>
        <w:t>предпрофессиональной</w:t>
      </w:r>
      <w:proofErr w:type="spellEnd"/>
      <w:r w:rsidR="0040509A">
        <w:rPr>
          <w:rStyle w:val="FontStyle28"/>
          <w:sz w:val="28"/>
          <w:szCs w:val="28"/>
        </w:rPr>
        <w:t xml:space="preserve"> подготовки </w:t>
      </w:r>
      <w:proofErr w:type="gramStart"/>
      <w:r w:rsidR="0040509A">
        <w:rPr>
          <w:rStyle w:val="FontStyle28"/>
          <w:sz w:val="28"/>
          <w:szCs w:val="28"/>
        </w:rPr>
        <w:t>обучающихся</w:t>
      </w:r>
      <w:proofErr w:type="gramEnd"/>
      <w:r w:rsidR="0040509A">
        <w:rPr>
          <w:rStyle w:val="FontStyle28"/>
          <w:sz w:val="28"/>
          <w:szCs w:val="28"/>
        </w:rPr>
        <w:t xml:space="preserve"> с ОВЗ;</w:t>
      </w:r>
    </w:p>
    <w:p w:rsidR="00377FD5" w:rsidRPr="00CD15C7" w:rsidRDefault="003D29A3" w:rsidP="003D29A3">
      <w:pPr>
        <w:pStyle w:val="Style9"/>
        <w:widowControl/>
        <w:tabs>
          <w:tab w:val="left" w:pos="168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- </w:t>
      </w:r>
      <w:r w:rsidR="00377FD5" w:rsidRPr="00CD15C7">
        <w:rPr>
          <w:rStyle w:val="FontStyle28"/>
          <w:sz w:val="28"/>
          <w:szCs w:val="28"/>
        </w:rPr>
        <w:t>недостаточная материально-техническая база.</w:t>
      </w:r>
    </w:p>
    <w:p w:rsidR="00377FD5" w:rsidRPr="00CD15C7" w:rsidRDefault="00377FD5" w:rsidP="00377FD5">
      <w:pPr>
        <w:pStyle w:val="Style7"/>
        <w:widowControl/>
        <w:spacing w:line="240" w:lineRule="auto"/>
        <w:ind w:left="557" w:firstLine="0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Реализация Модели инклюзивного образования позволит:</w:t>
      </w:r>
    </w:p>
    <w:p w:rsidR="00377FD5" w:rsidRPr="00CD15C7" w:rsidRDefault="00377FD5" w:rsidP="00377FD5">
      <w:pPr>
        <w:pStyle w:val="Style9"/>
        <w:widowControl/>
        <w:tabs>
          <w:tab w:val="left" w:pos="1003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</w:t>
      </w:r>
      <w:r w:rsidRPr="00CD15C7">
        <w:rPr>
          <w:rStyle w:val="FontStyle28"/>
          <w:sz w:val="28"/>
          <w:szCs w:val="28"/>
        </w:rPr>
        <w:t>Создать нормативно-правовое обеспечение Модели инклюзивного</w:t>
      </w:r>
      <w:r w:rsidRPr="00CD15C7">
        <w:rPr>
          <w:rStyle w:val="FontStyle28"/>
          <w:sz w:val="28"/>
          <w:szCs w:val="28"/>
        </w:rPr>
        <w:br/>
        <w:t>образования.</w:t>
      </w:r>
    </w:p>
    <w:p w:rsidR="00377FD5" w:rsidRPr="00CD15C7" w:rsidRDefault="00377FD5" w:rsidP="00377FD5">
      <w:pPr>
        <w:pStyle w:val="Style9"/>
        <w:widowControl/>
        <w:tabs>
          <w:tab w:val="left" w:pos="322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2.</w:t>
      </w:r>
      <w:r w:rsidRPr="00CD15C7">
        <w:rPr>
          <w:rStyle w:val="FontStyle28"/>
          <w:sz w:val="28"/>
          <w:szCs w:val="28"/>
        </w:rPr>
        <w:tab/>
        <w:t>Создать адаптивную образовательную среду для детей с ОВЗ, в том числе с</w:t>
      </w:r>
      <w:r w:rsidRPr="00CD15C7">
        <w:rPr>
          <w:rStyle w:val="FontStyle28"/>
          <w:sz w:val="28"/>
          <w:szCs w:val="28"/>
        </w:rPr>
        <w:br/>
        <w:t>инвалидностью, в условиях массовой школы для получения доступного</w:t>
      </w:r>
      <w:r w:rsidRPr="00CD15C7">
        <w:rPr>
          <w:rStyle w:val="FontStyle28"/>
          <w:sz w:val="28"/>
          <w:szCs w:val="28"/>
        </w:rPr>
        <w:br/>
        <w:t>качественного образования.</w:t>
      </w:r>
    </w:p>
    <w:p w:rsidR="00377FD5" w:rsidRPr="00CD15C7" w:rsidRDefault="00E318B7" w:rsidP="00377FD5">
      <w:pPr>
        <w:pStyle w:val="Style9"/>
        <w:widowControl/>
        <w:tabs>
          <w:tab w:val="left" w:pos="648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377FD5" w:rsidRPr="00CD15C7">
        <w:rPr>
          <w:rStyle w:val="FontStyle28"/>
          <w:sz w:val="28"/>
          <w:szCs w:val="28"/>
        </w:rPr>
        <w:t>Обеспечить детей с ОВЗ, в том числе с инвалидностью, формами</w:t>
      </w:r>
      <w:r w:rsidR="00377FD5" w:rsidRPr="00CD15C7">
        <w:rPr>
          <w:rStyle w:val="FontStyle28"/>
          <w:sz w:val="28"/>
          <w:szCs w:val="28"/>
        </w:rPr>
        <w:br/>
        <w:t>дополнительного образования, соответствующими их физическому статусу.</w:t>
      </w:r>
    </w:p>
    <w:p w:rsidR="00377FD5" w:rsidRPr="00CD15C7" w:rsidRDefault="00377FD5" w:rsidP="00377FD5">
      <w:pPr>
        <w:pStyle w:val="Style9"/>
        <w:widowControl/>
        <w:tabs>
          <w:tab w:val="left" w:pos="442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4.</w:t>
      </w:r>
      <w:r w:rsidRPr="00CD15C7">
        <w:rPr>
          <w:rStyle w:val="FontStyle28"/>
          <w:sz w:val="28"/>
          <w:szCs w:val="28"/>
        </w:rPr>
        <w:tab/>
        <w:t>Повысить социальную активность и уровень самореализации детей с ОВЗ,</w:t>
      </w:r>
      <w:r w:rsidRPr="00CD15C7">
        <w:rPr>
          <w:rStyle w:val="FontStyle28"/>
          <w:sz w:val="28"/>
          <w:szCs w:val="28"/>
        </w:rPr>
        <w:br/>
        <w:t>детей-инвалидов.</w:t>
      </w:r>
    </w:p>
    <w:p w:rsidR="00377FD5" w:rsidRPr="00CD15C7" w:rsidRDefault="00377FD5" w:rsidP="00377FD5">
      <w:pPr>
        <w:pStyle w:val="Style9"/>
        <w:widowControl/>
        <w:tabs>
          <w:tab w:val="left" w:pos="701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5.</w:t>
      </w:r>
      <w:r w:rsidRPr="00CD15C7">
        <w:rPr>
          <w:rStyle w:val="FontStyle28"/>
          <w:sz w:val="28"/>
          <w:szCs w:val="28"/>
        </w:rPr>
        <w:t xml:space="preserve">Проработать содержание и форм научно-методического, </w:t>
      </w:r>
      <w:proofErr w:type="spellStart"/>
      <w:r w:rsidRPr="00CD15C7">
        <w:rPr>
          <w:rStyle w:val="FontStyle28"/>
          <w:sz w:val="28"/>
          <w:szCs w:val="28"/>
        </w:rPr>
        <w:t>психолог</w:t>
      </w:r>
      <w:proofErr w:type="gramStart"/>
      <w:r w:rsidRPr="00CD15C7">
        <w:rPr>
          <w:rStyle w:val="FontStyle28"/>
          <w:sz w:val="28"/>
          <w:szCs w:val="28"/>
        </w:rPr>
        <w:t>о</w:t>
      </w:r>
      <w:proofErr w:type="spellEnd"/>
      <w:r w:rsidRPr="00CD15C7">
        <w:rPr>
          <w:rStyle w:val="FontStyle28"/>
          <w:sz w:val="28"/>
          <w:szCs w:val="28"/>
        </w:rPr>
        <w:t>-</w:t>
      </w:r>
      <w:proofErr w:type="gramEnd"/>
      <w:r w:rsidRPr="00CD15C7">
        <w:rPr>
          <w:rStyle w:val="FontStyle28"/>
          <w:sz w:val="28"/>
          <w:szCs w:val="28"/>
        </w:rPr>
        <w:br/>
        <w:t>педагогического, организационно-педагогического сопровождения детей с ОВЗ.</w:t>
      </w:r>
    </w:p>
    <w:p w:rsidR="00377FD5" w:rsidRPr="00CD15C7" w:rsidRDefault="00377FD5" w:rsidP="00377FD5">
      <w:pPr>
        <w:pStyle w:val="Style9"/>
        <w:widowControl/>
        <w:numPr>
          <w:ilvl w:val="0"/>
          <w:numId w:val="20"/>
        </w:numPr>
        <w:tabs>
          <w:tab w:val="left" w:pos="283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Обеспечить специальные условия обучения (воспитания) детей с ОВЗ (материально-техническое оснащение).</w:t>
      </w:r>
    </w:p>
    <w:p w:rsidR="00377FD5" w:rsidRPr="00CD15C7" w:rsidRDefault="00377FD5" w:rsidP="00377FD5">
      <w:pPr>
        <w:pStyle w:val="Style9"/>
        <w:widowControl/>
        <w:numPr>
          <w:ilvl w:val="0"/>
          <w:numId w:val="20"/>
        </w:numPr>
        <w:tabs>
          <w:tab w:val="left" w:pos="283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Обеспечить реализацию Модели инклюзивного образования кадрами.</w:t>
      </w:r>
    </w:p>
    <w:p w:rsidR="00377FD5" w:rsidRPr="00CD15C7" w:rsidRDefault="00377FD5" w:rsidP="00377FD5">
      <w:pPr>
        <w:pStyle w:val="Style9"/>
        <w:widowControl/>
        <w:numPr>
          <w:ilvl w:val="0"/>
          <w:numId w:val="20"/>
        </w:numPr>
        <w:tabs>
          <w:tab w:val="left" w:pos="283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Обеспечить процесс формирования толерантного отношения общества к детям с ОВЗ и инвалидностью.</w:t>
      </w:r>
    </w:p>
    <w:p w:rsidR="00377FD5" w:rsidRPr="00CD15C7" w:rsidRDefault="00377FD5" w:rsidP="00377FD5">
      <w:pPr>
        <w:pStyle w:val="Style9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Установить партнёрство с муниципальными, государственными и общественными организациями.</w:t>
      </w:r>
    </w:p>
    <w:p w:rsidR="00377FD5" w:rsidRPr="00CD15C7" w:rsidRDefault="00377FD5" w:rsidP="00377FD5">
      <w:pPr>
        <w:pStyle w:val="Style9"/>
        <w:widowControl/>
        <w:numPr>
          <w:ilvl w:val="0"/>
          <w:numId w:val="21"/>
        </w:numPr>
        <w:tabs>
          <w:tab w:val="left" w:pos="547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 xml:space="preserve">Создать механизм управления и </w:t>
      </w:r>
      <w:proofErr w:type="gramStart"/>
      <w:r w:rsidRPr="00CD15C7">
        <w:rPr>
          <w:rStyle w:val="FontStyle28"/>
          <w:sz w:val="28"/>
          <w:szCs w:val="28"/>
        </w:rPr>
        <w:t>контроля за</w:t>
      </w:r>
      <w:proofErr w:type="gramEnd"/>
      <w:r w:rsidRPr="00CD15C7">
        <w:rPr>
          <w:rStyle w:val="FontStyle28"/>
          <w:sz w:val="28"/>
          <w:szCs w:val="28"/>
        </w:rPr>
        <w:t xml:space="preserve"> организацией процессов внедрения инклюзивного образования в ОО.</w:t>
      </w:r>
    </w:p>
    <w:p w:rsidR="00705FBC" w:rsidRDefault="00705FBC" w:rsidP="00705FBC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                                    </w:t>
      </w:r>
    </w:p>
    <w:p w:rsidR="00D57BA2" w:rsidRDefault="00705FBC" w:rsidP="00705FBC">
      <w:pPr>
        <w:spacing w:after="0" w:line="240" w:lineRule="auto"/>
        <w:ind w:left="0" w:firstLine="0"/>
      </w:pPr>
      <w:r>
        <w:rPr>
          <w:b/>
        </w:rPr>
        <w:t xml:space="preserve">                                       </w:t>
      </w:r>
      <w:r w:rsidR="0042216E">
        <w:t>ЦЕЛЕВОЙ КОМПОНЕНТ</w:t>
      </w:r>
    </w:p>
    <w:p w:rsidR="00D57BA2" w:rsidRPr="00F95312" w:rsidRDefault="0042216E" w:rsidP="0099401D">
      <w:pPr>
        <w:spacing w:after="0" w:line="240" w:lineRule="auto"/>
        <w:ind w:left="10" w:firstLine="698"/>
        <w:rPr>
          <w:color w:val="auto"/>
        </w:rPr>
      </w:pPr>
      <w:r w:rsidRPr="00F95312">
        <w:rPr>
          <w:color w:val="auto"/>
        </w:rPr>
        <w:lastRenderedPageBreak/>
        <w:t>Цел</w:t>
      </w:r>
      <w:r w:rsidR="00D57BA2" w:rsidRPr="00F95312">
        <w:rPr>
          <w:color w:val="auto"/>
        </w:rPr>
        <w:t>ь:</w:t>
      </w:r>
      <w:r w:rsidRPr="00F95312">
        <w:rPr>
          <w:color w:val="auto"/>
        </w:rPr>
        <w:t xml:space="preserve"> </w:t>
      </w:r>
      <w:proofErr w:type="gramStart"/>
      <w:r w:rsidR="003F5F6F" w:rsidRPr="00F95312">
        <w:rPr>
          <w:color w:val="auto"/>
        </w:rPr>
        <w:t>Обеспечение равного</w:t>
      </w:r>
      <w:r w:rsidR="00D57BA2" w:rsidRPr="00F95312">
        <w:rPr>
          <w:color w:val="auto"/>
        </w:rPr>
        <w:t xml:space="preserve"> доступа к </w:t>
      </w:r>
      <w:r w:rsidR="0040509A" w:rsidRPr="00F95312">
        <w:rPr>
          <w:color w:val="auto"/>
        </w:rPr>
        <w:t xml:space="preserve">качественному </w:t>
      </w:r>
      <w:r w:rsidR="00D57BA2" w:rsidRPr="00F95312">
        <w:rPr>
          <w:color w:val="auto"/>
        </w:rPr>
        <w:t xml:space="preserve">образованию </w:t>
      </w:r>
      <w:r w:rsidR="0040509A" w:rsidRPr="00F95312">
        <w:rPr>
          <w:color w:val="auto"/>
        </w:rPr>
        <w:t xml:space="preserve">детей  (в том числе  с ограниченными возможностями здоровья (далее ОВЗ), </w:t>
      </w:r>
      <w:r w:rsidR="0014077E" w:rsidRPr="00F95312">
        <w:rPr>
          <w:color w:val="auto"/>
        </w:rPr>
        <w:t>с учётом их особых образовательных потребностей и возможностей.</w:t>
      </w:r>
      <w:proofErr w:type="gramEnd"/>
    </w:p>
    <w:p w:rsidR="00D57BA2" w:rsidRDefault="0042216E" w:rsidP="0099401D">
      <w:pPr>
        <w:spacing w:after="0" w:line="240" w:lineRule="auto"/>
        <w:ind w:left="10" w:firstLine="698"/>
      </w:pPr>
      <w:r>
        <w:t>Задачи</w:t>
      </w:r>
      <w:r w:rsidR="00D57BA2">
        <w:t>:</w:t>
      </w:r>
    </w:p>
    <w:p w:rsidR="003F5F6F" w:rsidRPr="003F5F6F" w:rsidRDefault="0042216E" w:rsidP="0099401D">
      <w:pPr>
        <w:spacing w:after="0" w:line="240" w:lineRule="auto"/>
        <w:ind w:left="10" w:firstLine="698"/>
      </w:pPr>
      <w:r>
        <w:t xml:space="preserve"> 1.</w:t>
      </w:r>
      <w:r w:rsidR="003F5F6F" w:rsidRPr="003F5F6F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="003F5F6F" w:rsidRPr="003F5F6F">
        <w:t>Создание единой образовательной среды для детей, имеющих разные стартовые возможности</w:t>
      </w:r>
      <w:r w:rsidR="003F5F6F">
        <w:t>.</w:t>
      </w:r>
    </w:p>
    <w:p w:rsidR="003F5F6F" w:rsidRPr="003F5F6F" w:rsidRDefault="0042216E" w:rsidP="0099401D">
      <w:pPr>
        <w:spacing w:after="0" w:line="240" w:lineRule="auto"/>
        <w:ind w:left="10" w:firstLine="698"/>
      </w:pPr>
      <w:r>
        <w:t xml:space="preserve">2. </w:t>
      </w:r>
      <w:r w:rsidR="003F5F6F" w:rsidRPr="003F5F6F">
        <w:t xml:space="preserve">Освоение детьми образовательных программ в соответствии с ФГОС (НОО, ООО, СОО, ОВЗ, УО) </w:t>
      </w:r>
    </w:p>
    <w:p w:rsidR="003F5F6F" w:rsidRPr="003F5F6F" w:rsidRDefault="0042216E" w:rsidP="0099401D">
      <w:pPr>
        <w:spacing w:after="0" w:line="240" w:lineRule="auto"/>
        <w:ind w:left="10" w:firstLine="698"/>
      </w:pPr>
      <w:r>
        <w:t xml:space="preserve">3. </w:t>
      </w:r>
      <w:r w:rsidR="003F5F6F" w:rsidRPr="003F5F6F">
        <w:t>Оказание методической помощи педагогам</w:t>
      </w:r>
      <w:r w:rsidR="003F5F6F">
        <w:t>.</w:t>
      </w:r>
      <w:r w:rsidR="003F5F6F" w:rsidRPr="003F5F6F">
        <w:t xml:space="preserve">  </w:t>
      </w:r>
    </w:p>
    <w:p w:rsidR="003F5F6F" w:rsidRPr="003F5F6F" w:rsidRDefault="0042216E" w:rsidP="0099401D">
      <w:pPr>
        <w:spacing w:after="0" w:line="240" w:lineRule="auto"/>
        <w:ind w:left="10" w:firstLine="698"/>
      </w:pPr>
      <w:r>
        <w:t xml:space="preserve">4. </w:t>
      </w:r>
      <w:proofErr w:type="gramStart"/>
      <w:r w:rsidR="003F5F6F" w:rsidRPr="003F5F6F">
        <w:t>Организация системы психолого-педагогического сопровождения обучающихся в условиях инклюзии</w:t>
      </w:r>
      <w:r w:rsidR="003F5F6F">
        <w:t>.</w:t>
      </w:r>
      <w:proofErr w:type="gramEnd"/>
    </w:p>
    <w:p w:rsidR="003F5F6F" w:rsidRDefault="003F5F6F" w:rsidP="0099401D">
      <w:pPr>
        <w:spacing w:after="0" w:line="240" w:lineRule="auto"/>
        <w:ind w:left="345" w:firstLine="0"/>
      </w:pPr>
      <w:r>
        <w:t xml:space="preserve">    </w:t>
      </w:r>
      <w:r w:rsidR="0042216E">
        <w:t xml:space="preserve">5. </w:t>
      </w:r>
      <w:r w:rsidRPr="003F5F6F">
        <w:t>Развитие потенциальных возможностей детей с ОВЗ в совместной деятельности со здоровыми сверстниками</w:t>
      </w:r>
      <w:r>
        <w:t>.</w:t>
      </w:r>
    </w:p>
    <w:p w:rsidR="003F5F6F" w:rsidRDefault="003F5F6F" w:rsidP="0099401D">
      <w:pPr>
        <w:spacing w:after="0" w:line="240" w:lineRule="auto"/>
        <w:ind w:left="345" w:firstLine="0"/>
      </w:pPr>
      <w:r>
        <w:t xml:space="preserve">    6. </w:t>
      </w:r>
      <w:r w:rsidRPr="003F5F6F">
        <w:t>Организация консультативной помощи семьям, воспитывающих детей в условиях инклюзии</w:t>
      </w:r>
      <w:r>
        <w:t>.</w:t>
      </w:r>
    </w:p>
    <w:p w:rsidR="003F5F6F" w:rsidRPr="003F5F6F" w:rsidRDefault="003F5F6F" w:rsidP="0099401D">
      <w:pPr>
        <w:spacing w:after="0" w:line="240" w:lineRule="auto"/>
        <w:ind w:left="345" w:firstLine="0"/>
      </w:pPr>
      <w:r>
        <w:t xml:space="preserve">    7. </w:t>
      </w:r>
      <w:r w:rsidRPr="003F5F6F">
        <w:t xml:space="preserve">Обеспечение успешной социализации и профориентации </w:t>
      </w:r>
      <w:proofErr w:type="gramStart"/>
      <w:r w:rsidRPr="003F5F6F">
        <w:t>обучающихся</w:t>
      </w:r>
      <w:proofErr w:type="gramEnd"/>
      <w:r>
        <w:t>.</w:t>
      </w:r>
      <w:r w:rsidRPr="003F5F6F">
        <w:t xml:space="preserve">  </w:t>
      </w:r>
    </w:p>
    <w:p w:rsidR="00E74120" w:rsidRDefault="00E74120" w:rsidP="003F5F6F">
      <w:pPr>
        <w:ind w:left="345" w:firstLine="0"/>
      </w:pPr>
    </w:p>
    <w:p w:rsidR="003F5F6F" w:rsidRPr="003F5F6F" w:rsidRDefault="003F5F6F" w:rsidP="003F5F6F">
      <w:pPr>
        <w:ind w:left="345" w:firstLine="0"/>
      </w:pPr>
      <w:r w:rsidRPr="003F5F6F">
        <w:t xml:space="preserve">  </w:t>
      </w:r>
    </w:p>
    <w:p w:rsidR="003F5F6F" w:rsidRDefault="0042216E" w:rsidP="003F5F6F">
      <w:pPr>
        <w:ind w:left="345" w:firstLine="0"/>
        <w:jc w:val="center"/>
      </w:pPr>
      <w:r>
        <w:t>СТРУКТУРНО-ФУНКЦИОНАЛЬНЫЙ КОМПОНЕНТ</w:t>
      </w:r>
    </w:p>
    <w:p w:rsidR="003E455A" w:rsidRDefault="003E455A" w:rsidP="0099401D">
      <w:pPr>
        <w:ind w:left="-11" w:firstLine="11"/>
      </w:pPr>
    </w:p>
    <w:p w:rsidR="0099401D" w:rsidRDefault="00705FBC" w:rsidP="00705FBC">
      <w:pPr>
        <w:ind w:left="345" w:firstLine="0"/>
        <w:jc w:val="both"/>
      </w:pPr>
      <w:r>
        <w:t xml:space="preserve">       </w:t>
      </w:r>
      <w:r w:rsidR="003E455A">
        <w:t>Компонент в</w:t>
      </w:r>
      <w:r w:rsidR="0042216E">
        <w:t>ключает в себя функции управления, управленческие действия, нормативно</w:t>
      </w:r>
      <w:r w:rsidR="00C860D1">
        <w:t>-</w:t>
      </w:r>
      <w:r w:rsidR="0042216E">
        <w:t>правовое обеспечение инклюзивного образования, материально-техническую базу, учебно-методическое обеспечение, взаимодействие с организациями и учреждениями других ведомств, информационное обеспечение, деятельность внутре</w:t>
      </w:r>
      <w:r w:rsidR="003F5F6F">
        <w:t>н</w:t>
      </w:r>
      <w:r w:rsidR="00AD6370">
        <w:t xml:space="preserve">него структурного элемента – </w:t>
      </w:r>
      <w:proofErr w:type="spellStart"/>
      <w:r w:rsidR="00AD6370">
        <w:t>ППк</w:t>
      </w:r>
      <w:proofErr w:type="spellEnd"/>
      <w:r w:rsidR="0042216E">
        <w:t>.</w:t>
      </w:r>
    </w:p>
    <w:tbl>
      <w:tblPr>
        <w:tblStyle w:val="a4"/>
        <w:tblW w:w="10191" w:type="dxa"/>
        <w:tblInd w:w="10" w:type="dxa"/>
        <w:tblLook w:val="04A0"/>
      </w:tblPr>
      <w:tblGrid>
        <w:gridCol w:w="2962"/>
        <w:gridCol w:w="7229"/>
      </w:tblGrid>
      <w:tr w:rsidR="00C860D1" w:rsidTr="0099401D">
        <w:tc>
          <w:tcPr>
            <w:tcW w:w="2962" w:type="dxa"/>
          </w:tcPr>
          <w:p w:rsidR="00C860D1" w:rsidRDefault="00C860D1" w:rsidP="006A2E25">
            <w:pPr>
              <w:ind w:left="0" w:firstLine="0"/>
            </w:pPr>
            <w:r>
              <w:t>Функции управления</w:t>
            </w:r>
          </w:p>
        </w:tc>
        <w:tc>
          <w:tcPr>
            <w:tcW w:w="7229" w:type="dxa"/>
          </w:tcPr>
          <w:p w:rsidR="00C860D1" w:rsidRDefault="00C860D1" w:rsidP="006A2E25">
            <w:pPr>
              <w:ind w:left="0" w:firstLine="0"/>
            </w:pPr>
            <w:r>
              <w:t>Управленческие действия</w:t>
            </w:r>
          </w:p>
        </w:tc>
      </w:tr>
      <w:tr w:rsidR="00C860D1" w:rsidTr="0099401D">
        <w:tc>
          <w:tcPr>
            <w:tcW w:w="2962" w:type="dxa"/>
          </w:tcPr>
          <w:p w:rsidR="00C860D1" w:rsidRDefault="00C860D1" w:rsidP="006A2E25">
            <w:pPr>
              <w:ind w:left="0" w:firstLine="0"/>
            </w:pPr>
            <w:r>
              <w:t xml:space="preserve">Анализ, </w:t>
            </w:r>
            <w:proofErr w:type="spellStart"/>
            <w:r>
              <w:t>целеполагание</w:t>
            </w:r>
            <w:proofErr w:type="spellEnd"/>
            <w:r>
              <w:t xml:space="preserve"> и планирование деятельности</w:t>
            </w:r>
          </w:p>
        </w:tc>
        <w:tc>
          <w:tcPr>
            <w:tcW w:w="7229" w:type="dxa"/>
          </w:tcPr>
          <w:p w:rsidR="00C860D1" w:rsidRDefault="00C860D1" w:rsidP="006A2E25">
            <w:pPr>
              <w:ind w:left="0" w:firstLine="0"/>
            </w:pPr>
            <w:r>
              <w:t>Системный анализ состояния проблемы на школьном уровне. Разработка модели и дорожной карты по ее реализации. Создание алгоритма взаимодействия структурных элементов модели, осуществляющих психолого-педагогическое сопровождение и ресурсное обеспечение образования ребенка с ОВЗ</w:t>
            </w:r>
          </w:p>
        </w:tc>
      </w:tr>
      <w:tr w:rsidR="00C860D1" w:rsidTr="0099401D">
        <w:tc>
          <w:tcPr>
            <w:tcW w:w="2962" w:type="dxa"/>
          </w:tcPr>
          <w:p w:rsidR="00C860D1" w:rsidRDefault="00C860D1" w:rsidP="006A2E25">
            <w:pPr>
              <w:ind w:left="0" w:firstLine="0"/>
            </w:pPr>
            <w:r>
              <w:t>Организация, координация деятельности</w:t>
            </w:r>
          </w:p>
        </w:tc>
        <w:tc>
          <w:tcPr>
            <w:tcW w:w="7229" w:type="dxa"/>
          </w:tcPr>
          <w:p w:rsidR="00C860D1" w:rsidRDefault="00C860D1" w:rsidP="006A2E25">
            <w:pPr>
              <w:ind w:left="0" w:firstLine="0"/>
            </w:pPr>
            <w:r>
              <w:t>Разработка и совершенствование нормативно-правовой базы. Организация оценки соответствия ОО требованиям инклюзивного образования. Внедрение командных форм работы. Проведение совещаний, семинаров. Установление связей с медицинскими учреждениями, учреждениями культуры, дополнительного образования. Рассмотрение вопросов по организации инклюзивного образования на Управляющем совете ОО. Организация работы с семьями через включение в систему межведомственного взаимодействия.</w:t>
            </w:r>
          </w:p>
        </w:tc>
      </w:tr>
      <w:tr w:rsidR="00C860D1" w:rsidTr="0099401D">
        <w:tc>
          <w:tcPr>
            <w:tcW w:w="2962" w:type="dxa"/>
          </w:tcPr>
          <w:p w:rsidR="00C860D1" w:rsidRDefault="00C860D1" w:rsidP="006A2E25">
            <w:pPr>
              <w:ind w:left="0" w:firstLine="0"/>
            </w:pPr>
            <w:r>
              <w:lastRenderedPageBreak/>
              <w:t>Методическое сопровождение, мотивация, управление кадрами</w:t>
            </w:r>
          </w:p>
        </w:tc>
        <w:tc>
          <w:tcPr>
            <w:tcW w:w="7229" w:type="dxa"/>
          </w:tcPr>
          <w:p w:rsidR="00C860D1" w:rsidRDefault="00C860D1" w:rsidP="006A2E25">
            <w:pPr>
              <w:ind w:left="0" w:firstLine="0"/>
            </w:pPr>
            <w:r>
              <w:t>Анализ кадровых потребностей для работы с детьми с ОВЗ. Методическая поддержка специалистов сопровождения. Планирование курсовой подготовки педагогических кадров. Выявление профессиональных дефицитов педагогических работников и специалистов и оформление заказ на курсовое обучение</w:t>
            </w:r>
          </w:p>
        </w:tc>
      </w:tr>
      <w:tr w:rsidR="00C860D1" w:rsidTr="0099401D">
        <w:tc>
          <w:tcPr>
            <w:tcW w:w="2962" w:type="dxa"/>
          </w:tcPr>
          <w:p w:rsidR="00C860D1" w:rsidRDefault="00C860D1" w:rsidP="006A2E25">
            <w:pPr>
              <w:ind w:left="0" w:firstLine="0"/>
            </w:pPr>
            <w:r>
              <w:t>Мониторинг и контроль</w:t>
            </w:r>
          </w:p>
        </w:tc>
        <w:tc>
          <w:tcPr>
            <w:tcW w:w="7229" w:type="dxa"/>
          </w:tcPr>
          <w:p w:rsidR="00C860D1" w:rsidRDefault="00C860D1" w:rsidP="006A2E25">
            <w:pPr>
              <w:ind w:left="0" w:firstLine="0"/>
            </w:pPr>
            <w:r>
              <w:t>Выстраивание внутренней системы мониторинга – диагностические, оценочные процедуры.</w:t>
            </w:r>
          </w:p>
        </w:tc>
      </w:tr>
    </w:tbl>
    <w:p w:rsidR="0042216E" w:rsidRDefault="0042216E" w:rsidP="0099401D">
      <w:pPr>
        <w:spacing w:after="0" w:line="240" w:lineRule="auto"/>
        <w:ind w:left="10" w:right="6" w:firstLine="698"/>
      </w:pPr>
    </w:p>
    <w:p w:rsidR="00C860D1" w:rsidRDefault="00C860D1" w:rsidP="0099401D">
      <w:pPr>
        <w:spacing w:after="0" w:line="240" w:lineRule="auto"/>
        <w:ind w:left="0" w:right="6" w:firstLine="426"/>
        <w:jc w:val="both"/>
      </w:pPr>
      <w:r>
        <w:t>Учебно-методическое сопровождение включает:</w:t>
      </w:r>
    </w:p>
    <w:p w:rsidR="002A30C7" w:rsidRDefault="00C860D1" w:rsidP="0099401D">
      <w:pPr>
        <w:spacing w:after="0" w:line="240" w:lineRule="auto"/>
        <w:ind w:left="0" w:right="6" w:firstLine="426"/>
        <w:jc w:val="both"/>
      </w:pPr>
      <w:r>
        <w:t xml:space="preserve"> - обеспеченность детей с ОВЗ и педагогов учебниками, дидактическими материалами в соответствии с образовательной программой; </w:t>
      </w:r>
    </w:p>
    <w:p w:rsidR="002A30C7" w:rsidRDefault="00C860D1" w:rsidP="0099401D">
      <w:pPr>
        <w:spacing w:after="0" w:line="240" w:lineRule="auto"/>
        <w:ind w:left="0" w:right="6" w:firstLine="426"/>
        <w:jc w:val="both"/>
      </w:pPr>
      <w:r>
        <w:t xml:space="preserve">- оказание методической помощи участникам образовательного процесса, обеспечение педагогов соответствующей учебно-методической литературой; </w:t>
      </w:r>
    </w:p>
    <w:p w:rsidR="002A30C7" w:rsidRDefault="00C860D1" w:rsidP="0099401D">
      <w:pPr>
        <w:spacing w:after="0" w:line="240" w:lineRule="auto"/>
        <w:ind w:left="0" w:right="6" w:firstLine="426"/>
        <w:jc w:val="both"/>
      </w:pPr>
      <w:r>
        <w:t xml:space="preserve">- определение дефицитов и </w:t>
      </w:r>
      <w:proofErr w:type="spellStart"/>
      <w:r>
        <w:t>профицитов</w:t>
      </w:r>
      <w:proofErr w:type="spellEnd"/>
      <w:r>
        <w:t xml:space="preserve"> педагогов по конкретным проблемам организации инклюзивного образования; </w:t>
      </w:r>
    </w:p>
    <w:p w:rsidR="003F5F6F" w:rsidRDefault="00C860D1" w:rsidP="0099401D">
      <w:pPr>
        <w:spacing w:after="0" w:line="240" w:lineRule="auto"/>
        <w:ind w:left="0" w:right="6" w:firstLine="426"/>
        <w:jc w:val="both"/>
      </w:pPr>
      <w:r>
        <w:t>- 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</w:t>
      </w:r>
    </w:p>
    <w:p w:rsidR="00194F6D" w:rsidRDefault="0065186A" w:rsidP="0065186A">
      <w:pPr>
        <w:spacing w:after="0" w:line="240" w:lineRule="auto"/>
        <w:ind w:right="6"/>
      </w:pPr>
      <w:proofErr w:type="gramStart"/>
      <w:r>
        <w:t>-  н</w:t>
      </w:r>
      <w:r w:rsidR="00194F6D">
        <w:t>аличие кадров:</w:t>
      </w:r>
      <w:r>
        <w:t xml:space="preserve"> учителя начальных классов;</w:t>
      </w:r>
      <w:r w:rsidR="00194F6D">
        <w:t xml:space="preserve"> учителя предметники; педагог-психолог; учитель-дефектолог; </w:t>
      </w:r>
      <w:r>
        <w:t>учитель – логопед.</w:t>
      </w:r>
      <w:proofErr w:type="gramEnd"/>
    </w:p>
    <w:p w:rsidR="00E457D1" w:rsidRDefault="00E457D1" w:rsidP="0099401D">
      <w:pPr>
        <w:spacing w:after="0" w:line="240" w:lineRule="auto"/>
        <w:ind w:left="0" w:right="6" w:firstLine="426"/>
        <w:jc w:val="both"/>
      </w:pPr>
    </w:p>
    <w:p w:rsidR="00194F6D" w:rsidRDefault="00194F6D" w:rsidP="0099401D">
      <w:pPr>
        <w:spacing w:after="0" w:line="240" w:lineRule="auto"/>
        <w:ind w:left="0" w:right="6" w:firstLine="426"/>
        <w:jc w:val="both"/>
      </w:pPr>
      <w:r>
        <w:t xml:space="preserve">Все специалисты отвечают за конкретное направление </w:t>
      </w:r>
    </w:p>
    <w:tbl>
      <w:tblPr>
        <w:tblStyle w:val="a4"/>
        <w:tblW w:w="0" w:type="auto"/>
        <w:tblLook w:val="04A0"/>
      </w:tblPr>
      <w:tblGrid>
        <w:gridCol w:w="4949"/>
        <w:gridCol w:w="4950"/>
      </w:tblGrid>
      <w:tr w:rsidR="00194F6D" w:rsidTr="00194F6D">
        <w:tc>
          <w:tcPr>
            <w:tcW w:w="4949" w:type="dxa"/>
          </w:tcPr>
          <w:p w:rsidR="00194F6D" w:rsidRDefault="00194F6D" w:rsidP="002A30C7">
            <w:pPr>
              <w:ind w:left="0" w:firstLine="0"/>
              <w:jc w:val="both"/>
            </w:pPr>
            <w:r>
              <w:t xml:space="preserve">Специалисты </w:t>
            </w:r>
          </w:p>
        </w:tc>
        <w:tc>
          <w:tcPr>
            <w:tcW w:w="4950" w:type="dxa"/>
          </w:tcPr>
          <w:p w:rsidR="00194F6D" w:rsidRDefault="00194F6D" w:rsidP="002A30C7">
            <w:pPr>
              <w:ind w:left="0" w:firstLine="0"/>
              <w:jc w:val="both"/>
            </w:pPr>
            <w:r>
              <w:t xml:space="preserve">Функции </w:t>
            </w:r>
          </w:p>
        </w:tc>
      </w:tr>
      <w:tr w:rsidR="00194F6D" w:rsidTr="00194F6D">
        <w:trPr>
          <w:trHeight w:val="2110"/>
        </w:trPr>
        <w:tc>
          <w:tcPr>
            <w:tcW w:w="4949" w:type="dxa"/>
          </w:tcPr>
          <w:p w:rsidR="00194F6D" w:rsidRPr="00194F6D" w:rsidRDefault="00194F6D" w:rsidP="00194F6D">
            <w:pPr>
              <w:ind w:left="0" w:firstLine="0"/>
              <w:jc w:val="both"/>
            </w:pPr>
            <w:r w:rsidRPr="00194F6D">
              <w:t>Учител</w:t>
            </w:r>
            <w:proofErr w:type="gramStart"/>
            <w:r w:rsidRPr="00194F6D">
              <w:t>я-</w:t>
            </w:r>
            <w:proofErr w:type="gramEnd"/>
            <w:r w:rsidRPr="00194F6D">
              <w:t xml:space="preserve">  предметники </w:t>
            </w:r>
          </w:p>
          <w:p w:rsidR="00194F6D" w:rsidRDefault="00194F6D" w:rsidP="002A30C7">
            <w:pPr>
              <w:ind w:left="0" w:firstLine="0"/>
              <w:jc w:val="both"/>
            </w:pPr>
          </w:p>
        </w:tc>
        <w:tc>
          <w:tcPr>
            <w:tcW w:w="4950" w:type="dxa"/>
          </w:tcPr>
          <w:p w:rsidR="00194F6D" w:rsidRDefault="00194F6D" w:rsidP="002A30C7">
            <w:pPr>
              <w:ind w:left="0" w:firstLine="0"/>
              <w:jc w:val="both"/>
            </w:pPr>
            <w:r w:rsidRPr="00194F6D">
              <w:t>Организация обучения в условиях инклюзии</w:t>
            </w:r>
            <w:r>
              <w:t xml:space="preserve"> (участие в разработке АОП, рабочих программ по предметам, организация учебных занятий с учётом индивидуальных особенностей и возможностей обучающихся)</w:t>
            </w:r>
            <w:r w:rsidR="00FD550D">
              <w:t>.</w:t>
            </w:r>
            <w:r w:rsidRPr="00194F6D">
              <w:t xml:space="preserve"> </w:t>
            </w:r>
          </w:p>
        </w:tc>
      </w:tr>
      <w:tr w:rsidR="00194F6D" w:rsidTr="00194F6D">
        <w:tc>
          <w:tcPr>
            <w:tcW w:w="4949" w:type="dxa"/>
          </w:tcPr>
          <w:p w:rsidR="00194F6D" w:rsidRPr="00194F6D" w:rsidRDefault="00194F6D" w:rsidP="00194F6D">
            <w:pPr>
              <w:ind w:left="0" w:firstLine="0"/>
              <w:jc w:val="both"/>
            </w:pPr>
            <w:r w:rsidRPr="00194F6D">
              <w:t>Классный руководитель</w:t>
            </w:r>
          </w:p>
          <w:p w:rsidR="00194F6D" w:rsidRDefault="00194F6D" w:rsidP="002A30C7">
            <w:pPr>
              <w:ind w:left="0" w:firstLine="0"/>
              <w:jc w:val="both"/>
            </w:pPr>
          </w:p>
        </w:tc>
        <w:tc>
          <w:tcPr>
            <w:tcW w:w="4950" w:type="dxa"/>
          </w:tcPr>
          <w:p w:rsidR="00194F6D" w:rsidRDefault="00194F6D" w:rsidP="002A30C7">
            <w:pPr>
              <w:ind w:left="0" w:firstLine="0"/>
              <w:jc w:val="both"/>
            </w:pPr>
            <w:r w:rsidRPr="00194F6D">
              <w:t xml:space="preserve">Сопровождение и помощь в процессе обучения, обеспечение комфортного пребывания ребёнка в школе, </w:t>
            </w:r>
            <w:proofErr w:type="gramStart"/>
            <w:r w:rsidRPr="00194F6D">
              <w:t>контроль за</w:t>
            </w:r>
            <w:proofErr w:type="gramEnd"/>
            <w:r w:rsidRPr="00194F6D">
              <w:t xml:space="preserve"> успеваемостью</w:t>
            </w:r>
            <w:r w:rsidR="00FD550D">
              <w:t>.</w:t>
            </w:r>
          </w:p>
        </w:tc>
      </w:tr>
      <w:tr w:rsidR="00194F6D" w:rsidTr="00194F6D">
        <w:tc>
          <w:tcPr>
            <w:tcW w:w="4949" w:type="dxa"/>
          </w:tcPr>
          <w:p w:rsidR="00194F6D" w:rsidRPr="00194F6D" w:rsidRDefault="00194F6D" w:rsidP="00194F6D">
            <w:pPr>
              <w:ind w:left="0" w:firstLine="0"/>
              <w:jc w:val="both"/>
            </w:pPr>
            <w:r w:rsidRPr="00194F6D">
              <w:t>Учитель-дефектолог</w:t>
            </w:r>
          </w:p>
          <w:p w:rsidR="00194F6D" w:rsidRDefault="00194F6D" w:rsidP="002A30C7">
            <w:pPr>
              <w:ind w:left="0" w:firstLine="0"/>
              <w:jc w:val="both"/>
            </w:pPr>
          </w:p>
        </w:tc>
        <w:tc>
          <w:tcPr>
            <w:tcW w:w="4950" w:type="dxa"/>
          </w:tcPr>
          <w:p w:rsidR="00194F6D" w:rsidRDefault="00194F6D" w:rsidP="002A30C7">
            <w:pPr>
              <w:ind w:left="0" w:firstLine="0"/>
              <w:jc w:val="both"/>
            </w:pPr>
            <w:r w:rsidRPr="00194F6D">
              <w:t>Создание условий для освоения ребёнка с ОВЗ АОП, выбор и использование эффективных методов и приёмов, подходов при обучении ребёнка</w:t>
            </w:r>
            <w:r w:rsidR="00FD550D">
              <w:t>.</w:t>
            </w:r>
            <w:r w:rsidRPr="00194F6D">
              <w:t xml:space="preserve"> </w:t>
            </w:r>
          </w:p>
        </w:tc>
      </w:tr>
      <w:tr w:rsidR="00194F6D" w:rsidTr="00194F6D">
        <w:tc>
          <w:tcPr>
            <w:tcW w:w="4949" w:type="dxa"/>
          </w:tcPr>
          <w:p w:rsidR="00194F6D" w:rsidRPr="00FD550D" w:rsidRDefault="0065186A" w:rsidP="00194F6D">
            <w:pPr>
              <w:ind w:left="0" w:firstLine="0"/>
              <w:jc w:val="both"/>
              <w:rPr>
                <w:color w:val="auto"/>
              </w:rPr>
            </w:pPr>
            <w:r w:rsidRPr="00FD550D">
              <w:rPr>
                <w:color w:val="auto"/>
              </w:rPr>
              <w:t>Учитель - логопед</w:t>
            </w:r>
          </w:p>
          <w:p w:rsidR="00194F6D" w:rsidRDefault="00194F6D" w:rsidP="002A30C7">
            <w:pPr>
              <w:ind w:left="0" w:firstLine="0"/>
              <w:jc w:val="both"/>
            </w:pPr>
          </w:p>
        </w:tc>
        <w:tc>
          <w:tcPr>
            <w:tcW w:w="4950" w:type="dxa"/>
          </w:tcPr>
          <w:p w:rsidR="00FD550D" w:rsidRPr="00FD550D" w:rsidRDefault="00FD550D" w:rsidP="00FD550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50D">
              <w:rPr>
                <w:rStyle w:val="c3"/>
                <w:sz w:val="28"/>
                <w:szCs w:val="28"/>
              </w:rPr>
              <w:t xml:space="preserve">Своевременное выявление, предупреждение и </w:t>
            </w:r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 xml:space="preserve">устранение речевых нарушений в устной и письменной речи и проведение пропедевтической </w:t>
            </w:r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работы по предупреждению </w:t>
            </w:r>
            <w:proofErr w:type="spellStart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>дисграфических</w:t>
            </w:r>
            <w:proofErr w:type="spellEnd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>дислексических</w:t>
            </w:r>
            <w:proofErr w:type="spellEnd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 xml:space="preserve"> ошибок </w:t>
            </w:r>
            <w:proofErr w:type="gramStart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FD550D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обучающихся.</w:t>
            </w:r>
          </w:p>
          <w:p w:rsidR="00194F6D" w:rsidRPr="00E96A9D" w:rsidRDefault="00194F6D" w:rsidP="002A30C7">
            <w:pPr>
              <w:ind w:left="0" w:firstLine="0"/>
              <w:jc w:val="both"/>
              <w:rPr>
                <w:color w:val="FF0000"/>
              </w:rPr>
            </w:pPr>
          </w:p>
        </w:tc>
      </w:tr>
      <w:tr w:rsidR="00194F6D" w:rsidTr="00194F6D">
        <w:tc>
          <w:tcPr>
            <w:tcW w:w="4949" w:type="dxa"/>
          </w:tcPr>
          <w:p w:rsidR="00194F6D" w:rsidRPr="00194F6D" w:rsidRDefault="00194F6D" w:rsidP="00194F6D">
            <w:pPr>
              <w:ind w:left="0" w:firstLine="0"/>
              <w:jc w:val="both"/>
            </w:pPr>
            <w:r w:rsidRPr="00194F6D">
              <w:lastRenderedPageBreak/>
              <w:t xml:space="preserve">Педагог </w:t>
            </w:r>
            <w:proofErr w:type="gramStart"/>
            <w:r w:rsidRPr="00194F6D">
              <w:t>-п</w:t>
            </w:r>
            <w:proofErr w:type="gramEnd"/>
            <w:r w:rsidRPr="00194F6D">
              <w:t>сихолог</w:t>
            </w:r>
          </w:p>
          <w:p w:rsidR="00194F6D" w:rsidRDefault="00194F6D" w:rsidP="002A30C7">
            <w:pPr>
              <w:ind w:left="0" w:firstLine="0"/>
              <w:jc w:val="both"/>
            </w:pPr>
          </w:p>
        </w:tc>
        <w:tc>
          <w:tcPr>
            <w:tcW w:w="4950" w:type="dxa"/>
          </w:tcPr>
          <w:p w:rsidR="00194F6D" w:rsidRDefault="00194F6D" w:rsidP="002A30C7">
            <w:pPr>
              <w:ind w:left="0" w:firstLine="0"/>
              <w:jc w:val="both"/>
            </w:pPr>
            <w:r w:rsidRPr="00194F6D">
              <w:t>Выявление проблем, психологическая помощь, формирование коррекционно-развивающего поля</w:t>
            </w:r>
            <w:r w:rsidR="00FD550D">
              <w:t>.</w:t>
            </w:r>
            <w:r w:rsidRPr="00194F6D">
              <w:t xml:space="preserve"> </w:t>
            </w:r>
          </w:p>
        </w:tc>
      </w:tr>
      <w:tr w:rsidR="00194F6D" w:rsidTr="00194F6D">
        <w:tc>
          <w:tcPr>
            <w:tcW w:w="4949" w:type="dxa"/>
          </w:tcPr>
          <w:p w:rsidR="00194F6D" w:rsidRPr="00E318B7" w:rsidRDefault="00E318B7" w:rsidP="0065186A">
            <w:pPr>
              <w:ind w:left="0" w:firstLine="0"/>
              <w:jc w:val="both"/>
              <w:rPr>
                <w:color w:val="auto"/>
              </w:rPr>
            </w:pPr>
            <w:r w:rsidRPr="00E318B7">
              <w:rPr>
                <w:color w:val="auto"/>
              </w:rPr>
              <w:t>Педагог дополнительного образования, старший вожатый</w:t>
            </w:r>
          </w:p>
        </w:tc>
        <w:tc>
          <w:tcPr>
            <w:tcW w:w="4950" w:type="dxa"/>
          </w:tcPr>
          <w:p w:rsidR="00194F6D" w:rsidRPr="00E318B7" w:rsidRDefault="00194F6D" w:rsidP="002A30C7">
            <w:pPr>
              <w:ind w:left="0" w:firstLine="0"/>
              <w:jc w:val="both"/>
              <w:rPr>
                <w:color w:val="auto"/>
              </w:rPr>
            </w:pPr>
            <w:r w:rsidRPr="00E318B7">
              <w:rPr>
                <w:color w:val="auto"/>
              </w:rPr>
              <w:t>Адаптация ребёнка в кругу сверстников, вовлечение ребёнка и семьи в жизнь школьного сообщества</w:t>
            </w:r>
            <w:r w:rsidR="00FD550D">
              <w:rPr>
                <w:color w:val="auto"/>
              </w:rPr>
              <w:t>.</w:t>
            </w:r>
            <w:r w:rsidRPr="00E318B7">
              <w:rPr>
                <w:color w:val="auto"/>
              </w:rPr>
              <w:t xml:space="preserve"> </w:t>
            </w:r>
          </w:p>
        </w:tc>
      </w:tr>
    </w:tbl>
    <w:p w:rsidR="002A30C7" w:rsidRDefault="006A2E25" w:rsidP="00AD6370">
      <w:pPr>
        <w:spacing w:after="0" w:line="240" w:lineRule="auto"/>
        <w:ind w:left="10" w:firstLine="698"/>
        <w:jc w:val="both"/>
      </w:pPr>
      <w:proofErr w:type="spellStart"/>
      <w:r>
        <w:t>Системообр</w:t>
      </w:r>
      <w:r w:rsidR="00AD6370">
        <w:t>азующим</w:t>
      </w:r>
      <w:proofErr w:type="spellEnd"/>
      <w:r w:rsidR="00AD6370">
        <w:t xml:space="preserve"> компонентом </w:t>
      </w:r>
      <w:r>
        <w:t xml:space="preserve"> службы сопровождения инклюзивного обра</w:t>
      </w:r>
      <w:r w:rsidR="00AB083E">
        <w:t>зования являетс</w:t>
      </w:r>
      <w:r w:rsidR="00AD6370">
        <w:t xml:space="preserve">я  психолого-педагогический консилиум. </w:t>
      </w:r>
    </w:p>
    <w:p w:rsidR="00254F88" w:rsidRPr="009E08F5" w:rsidRDefault="00254F88" w:rsidP="00E457D1">
      <w:pPr>
        <w:spacing w:after="0" w:line="240" w:lineRule="auto"/>
        <w:ind w:left="0" w:right="-156" w:firstLine="709"/>
        <w:jc w:val="both"/>
        <w:rPr>
          <w:color w:val="FF0000"/>
        </w:rPr>
      </w:pPr>
      <w:r>
        <w:t xml:space="preserve">Цель деятельности </w:t>
      </w:r>
      <w:proofErr w:type="spellStart"/>
      <w:r>
        <w:t>П</w:t>
      </w:r>
      <w:r w:rsidR="009E08F5">
        <w:t>Пк</w:t>
      </w:r>
      <w:proofErr w:type="spellEnd"/>
      <w:r>
        <w:t xml:space="preserve"> - выявление детей с особенностями в физическом и (или) психическом развитии и (или) отклонениями в поведении, проведение первичного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обследования (далее - обследование) и подготовки по результатам обследования рекомендаций </w:t>
      </w:r>
      <w:r w:rsidR="004229F8">
        <w:t xml:space="preserve">для родителей и документов для  </w:t>
      </w:r>
      <w:r w:rsidR="00AD6370" w:rsidRPr="00AD6370">
        <w:rPr>
          <w:color w:val="auto"/>
        </w:rPr>
        <w:t xml:space="preserve">территориальной </w:t>
      </w:r>
      <w:r w:rsidR="004229F8" w:rsidRPr="00AD6370">
        <w:rPr>
          <w:color w:val="auto"/>
        </w:rPr>
        <w:t xml:space="preserve"> </w:t>
      </w:r>
      <w:r w:rsidRPr="00AD6370">
        <w:rPr>
          <w:color w:val="auto"/>
        </w:rPr>
        <w:t>ПМПК.</w:t>
      </w:r>
      <w:r>
        <w:t xml:space="preserve">  </w:t>
      </w:r>
    </w:p>
    <w:p w:rsidR="00254F88" w:rsidRDefault="00254F88" w:rsidP="00E457D1">
      <w:pPr>
        <w:spacing w:after="0" w:line="240" w:lineRule="auto"/>
        <w:ind w:left="0" w:right="-156" w:firstLine="709"/>
        <w:jc w:val="both"/>
      </w:pPr>
      <w:r>
        <w:t>П</w:t>
      </w:r>
      <w:r w:rsidR="00AD6370">
        <w:t>сихолого-</w:t>
      </w:r>
      <w:r w:rsidR="00AB083E">
        <w:t>педагогический консилиум</w:t>
      </w:r>
      <w:r w:rsidR="004229F8">
        <w:t xml:space="preserve"> предназначен</w:t>
      </w:r>
      <w:r>
        <w:t xml:space="preserve"> для организации деятельности по следующим направлениям деятельности: </w:t>
      </w:r>
    </w:p>
    <w:p w:rsidR="00254F88" w:rsidRDefault="00254F88" w:rsidP="00E457D1">
      <w:pPr>
        <w:spacing w:after="0" w:line="240" w:lineRule="auto"/>
        <w:ind w:left="0" w:right="-156" w:firstLine="709"/>
        <w:jc w:val="both"/>
      </w:pPr>
      <w:r>
        <w:t xml:space="preserve">- консультативно - диагностическое; </w:t>
      </w:r>
    </w:p>
    <w:p w:rsidR="00254F88" w:rsidRDefault="00254F88" w:rsidP="00E457D1">
      <w:pPr>
        <w:spacing w:after="0" w:line="240" w:lineRule="auto"/>
        <w:ind w:left="0" w:right="-156" w:firstLine="709"/>
        <w:jc w:val="both"/>
      </w:pPr>
      <w:r>
        <w:t xml:space="preserve">- организационно-методическое; </w:t>
      </w:r>
    </w:p>
    <w:p w:rsidR="00254F88" w:rsidRDefault="00254F88" w:rsidP="00E457D1">
      <w:pPr>
        <w:spacing w:after="0" w:line="240" w:lineRule="auto"/>
        <w:ind w:left="0" w:right="-156" w:firstLine="709"/>
        <w:jc w:val="both"/>
      </w:pPr>
      <w:r>
        <w:t>-</w:t>
      </w:r>
      <w:r w:rsidR="00AB083E">
        <w:t xml:space="preserve"> сопровождение детей</w:t>
      </w:r>
      <w:r>
        <w:t xml:space="preserve"> с целью осуществления контроля над выполнением рекомендаций </w:t>
      </w:r>
      <w:r w:rsidR="00AD6370">
        <w:rPr>
          <w:color w:val="FF0000"/>
        </w:rPr>
        <w:t xml:space="preserve"> </w:t>
      </w:r>
      <w:r w:rsidR="00AD6370" w:rsidRPr="00AD6370">
        <w:rPr>
          <w:color w:val="auto"/>
        </w:rPr>
        <w:t>территориальной</w:t>
      </w:r>
      <w:r w:rsidR="00AB083E" w:rsidRPr="00AD6370">
        <w:rPr>
          <w:color w:val="auto"/>
        </w:rPr>
        <w:t xml:space="preserve"> </w:t>
      </w:r>
      <w:r w:rsidRPr="00AD6370">
        <w:rPr>
          <w:color w:val="auto"/>
        </w:rPr>
        <w:t>ПМПК,</w:t>
      </w:r>
      <w:r>
        <w:t xml:space="preserve"> отслеживания динамики развития и обучения.     </w:t>
      </w:r>
    </w:p>
    <w:p w:rsidR="00254F88" w:rsidRDefault="003B1D03" w:rsidP="007619A8">
      <w:pPr>
        <w:spacing w:after="0" w:line="240" w:lineRule="auto"/>
        <w:ind w:left="0" w:right="-156" w:firstLine="0"/>
        <w:jc w:val="both"/>
      </w:pPr>
      <w:r>
        <w:t xml:space="preserve">          </w:t>
      </w:r>
      <w:r w:rsidR="009E08F5">
        <w:t>К</w:t>
      </w:r>
      <w:r w:rsidR="00254F88">
        <w:t>онсультативно</w:t>
      </w:r>
      <w:r w:rsidR="009E08F5">
        <w:t>-диагностическую деятельность</w:t>
      </w:r>
      <w:r w:rsidR="00254F88">
        <w:t xml:space="preserve"> </w:t>
      </w:r>
      <w:r w:rsidR="00AB083E">
        <w:t xml:space="preserve">осуществляют </w:t>
      </w:r>
      <w:r w:rsidR="00254F88">
        <w:t>педагог-психолог, учител</w:t>
      </w:r>
      <w:r w:rsidR="004229F8">
        <w:t xml:space="preserve">ь-дефектолог, учитель - логопед. </w:t>
      </w:r>
      <w:r w:rsidR="00254F88">
        <w:t xml:space="preserve">Все специалисты имеют </w:t>
      </w:r>
      <w:r w:rsidR="00AB083E">
        <w:t>высшее образование и квалификацию</w:t>
      </w:r>
      <w:r w:rsidR="00254F88">
        <w:t xml:space="preserve"> для работы с детьми с ограниченными возможностями здоровья и детьми-инвалидами.</w:t>
      </w:r>
      <w:r w:rsidR="007619A8">
        <w:t xml:space="preserve"> </w:t>
      </w:r>
      <w:r w:rsidR="00254F88">
        <w:t>При подготовке рекомендаций по оказанию детям психолого-педагогической помощи и организации их обучения и воспита</w:t>
      </w:r>
      <w:r w:rsidR="007619A8">
        <w:t xml:space="preserve">ния за основу берется состояние </w:t>
      </w:r>
      <w:r w:rsidR="00254F88">
        <w:t>здоровья ребенка, возраст, наличие необходимых условий в территории, пожелания родителей (законных представителей).</w:t>
      </w:r>
      <w:r w:rsidR="007619A8">
        <w:t xml:space="preserve"> </w:t>
      </w:r>
    </w:p>
    <w:p w:rsidR="00C75D53" w:rsidRPr="001210D3" w:rsidRDefault="003B1D03" w:rsidP="007619A8">
      <w:pPr>
        <w:spacing w:after="0" w:line="240" w:lineRule="auto"/>
        <w:ind w:left="0" w:right="0" w:firstLine="0"/>
        <w:jc w:val="both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       </w:t>
      </w:r>
      <w:r w:rsidR="00C75D53" w:rsidRPr="0077361E">
        <w:rPr>
          <w:color w:val="auto"/>
          <w:szCs w:val="28"/>
        </w:rPr>
        <w:t>В школе</w:t>
      </w:r>
      <w:r w:rsidR="00C75D53">
        <w:rPr>
          <w:color w:val="auto"/>
          <w:szCs w:val="28"/>
        </w:rPr>
        <w:t xml:space="preserve"> реализуется </w:t>
      </w:r>
      <w:r w:rsidR="00C75D53" w:rsidRPr="001210D3">
        <w:rPr>
          <w:color w:val="auto"/>
          <w:szCs w:val="28"/>
        </w:rPr>
        <w:t>план воспитательной работы, способствующий социальной адапта</w:t>
      </w:r>
      <w:r w:rsidR="00C75D53" w:rsidRPr="0077361E">
        <w:rPr>
          <w:color w:val="auto"/>
          <w:szCs w:val="28"/>
        </w:rPr>
        <w:t>ции обучающихся</w:t>
      </w:r>
      <w:r w:rsidR="00C75D53">
        <w:rPr>
          <w:color w:val="auto"/>
          <w:szCs w:val="28"/>
        </w:rPr>
        <w:t xml:space="preserve"> с ОВЗ </w:t>
      </w:r>
      <w:r w:rsidR="00C75D53" w:rsidRPr="0077361E">
        <w:rPr>
          <w:color w:val="auto"/>
          <w:szCs w:val="28"/>
        </w:rPr>
        <w:t xml:space="preserve"> и их родителей</w:t>
      </w:r>
      <w:r w:rsidR="00C75D53">
        <w:rPr>
          <w:color w:val="auto"/>
          <w:szCs w:val="28"/>
        </w:rPr>
        <w:t xml:space="preserve">: </w:t>
      </w:r>
      <w:r w:rsidR="00C75D53" w:rsidRPr="001210D3">
        <w:rPr>
          <w:color w:val="auto"/>
          <w:szCs w:val="28"/>
        </w:rPr>
        <w:t>спортивно-интеллектуальная игра «</w:t>
      </w:r>
      <w:r w:rsidR="00C75D53" w:rsidRPr="0077361E">
        <w:rPr>
          <w:color w:val="auto"/>
          <w:szCs w:val="28"/>
        </w:rPr>
        <w:t xml:space="preserve">Алиса в стране чудес», </w:t>
      </w:r>
      <w:r w:rsidR="00C75D53" w:rsidRPr="001210D3">
        <w:rPr>
          <w:color w:val="auto"/>
          <w:szCs w:val="28"/>
        </w:rPr>
        <w:t>спортивные суббо</w:t>
      </w:r>
      <w:r w:rsidR="00C75D53" w:rsidRPr="0077361E">
        <w:rPr>
          <w:color w:val="auto"/>
          <w:szCs w:val="28"/>
        </w:rPr>
        <w:t>ты (состязания для детей и родителей),</w:t>
      </w:r>
      <w:r w:rsidR="00C75D53">
        <w:rPr>
          <w:color w:val="auto"/>
          <w:szCs w:val="28"/>
        </w:rPr>
        <w:t xml:space="preserve"> </w:t>
      </w:r>
      <w:r w:rsidR="00C75D53" w:rsidRPr="001210D3">
        <w:rPr>
          <w:color w:val="auto"/>
          <w:szCs w:val="28"/>
        </w:rPr>
        <w:t>логопедическ</w:t>
      </w:r>
      <w:r w:rsidR="00C75D53" w:rsidRPr="0077361E">
        <w:rPr>
          <w:color w:val="auto"/>
          <w:szCs w:val="28"/>
        </w:rPr>
        <w:t xml:space="preserve">ая деловая игра </w:t>
      </w:r>
      <w:r w:rsidR="00C75D53" w:rsidRPr="001210D3">
        <w:rPr>
          <w:color w:val="auto"/>
          <w:szCs w:val="28"/>
        </w:rPr>
        <w:t xml:space="preserve"> «</w:t>
      </w:r>
      <w:proofErr w:type="gramStart"/>
      <w:r w:rsidR="00C75D53" w:rsidRPr="001210D3">
        <w:rPr>
          <w:color w:val="auto"/>
          <w:szCs w:val="28"/>
        </w:rPr>
        <w:t>Пиши</w:t>
      </w:r>
      <w:proofErr w:type="gramEnd"/>
      <w:r w:rsidR="00C75D53" w:rsidRPr="001210D3">
        <w:rPr>
          <w:color w:val="auto"/>
          <w:szCs w:val="28"/>
        </w:rPr>
        <w:t xml:space="preserve"> читай -</w:t>
      </w:r>
      <w:r w:rsidR="001618B3" w:rsidRPr="001618B3">
        <w:rPr>
          <w:color w:val="auto"/>
          <w:szCs w:val="28"/>
        </w:rPr>
        <w:t xml:space="preserve"> </w:t>
      </w:r>
      <w:r w:rsidR="00C75D53" w:rsidRPr="001210D3">
        <w:rPr>
          <w:color w:val="auto"/>
          <w:szCs w:val="28"/>
        </w:rPr>
        <w:t xml:space="preserve">верно отвечай!» (для обучающихся с </w:t>
      </w:r>
      <w:r w:rsidR="00C75D53" w:rsidRPr="0077361E">
        <w:rPr>
          <w:color w:val="auto"/>
          <w:szCs w:val="28"/>
        </w:rPr>
        <w:t>ОВЗ начальных классов).</w:t>
      </w:r>
      <w:r w:rsidR="00C75D53">
        <w:rPr>
          <w:color w:val="auto"/>
          <w:szCs w:val="28"/>
        </w:rPr>
        <w:t xml:space="preserve"> </w:t>
      </w:r>
      <w:r w:rsidR="00C75D53" w:rsidRPr="0077361E">
        <w:rPr>
          <w:color w:val="auto"/>
          <w:szCs w:val="28"/>
        </w:rPr>
        <w:t>Д</w:t>
      </w:r>
      <w:r w:rsidR="00C75D53" w:rsidRPr="001210D3">
        <w:rPr>
          <w:color w:val="auto"/>
          <w:szCs w:val="28"/>
        </w:rPr>
        <w:t>етск</w:t>
      </w:r>
      <w:r w:rsidR="00C75D53" w:rsidRPr="0077361E">
        <w:rPr>
          <w:color w:val="auto"/>
          <w:szCs w:val="28"/>
        </w:rPr>
        <w:t>о-родительские группы: лектории,</w:t>
      </w:r>
      <w:r w:rsidR="00C75D53" w:rsidRPr="001210D3">
        <w:rPr>
          <w:color w:val="auto"/>
          <w:szCs w:val="28"/>
        </w:rPr>
        <w:t xml:space="preserve"> викторина для детей и их родителей «Раз словечко,</w:t>
      </w:r>
      <w:r w:rsidR="00C75D53">
        <w:rPr>
          <w:color w:val="auto"/>
          <w:szCs w:val="28"/>
        </w:rPr>
        <w:t xml:space="preserve"> два словечко</w:t>
      </w:r>
      <w:proofErr w:type="gramStart"/>
      <w:r w:rsidR="00C75D53">
        <w:rPr>
          <w:color w:val="auto"/>
          <w:szCs w:val="28"/>
        </w:rPr>
        <w:t>!...»</w:t>
      </w:r>
      <w:r w:rsidR="00C75D53" w:rsidRPr="001210D3">
        <w:rPr>
          <w:color w:val="auto"/>
          <w:szCs w:val="28"/>
        </w:rPr>
        <w:t>.</w:t>
      </w:r>
      <w:proofErr w:type="gramEnd"/>
      <w:r w:rsidR="00C75D53">
        <w:rPr>
          <w:color w:val="auto"/>
          <w:szCs w:val="28"/>
        </w:rPr>
        <w:t>С</w:t>
      </w:r>
      <w:r w:rsidR="00C75D53" w:rsidRPr="001210D3">
        <w:rPr>
          <w:color w:val="auto"/>
          <w:szCs w:val="28"/>
        </w:rPr>
        <w:t>овместные праздники, экскурсии</w:t>
      </w:r>
      <w:r w:rsidR="00C75D53" w:rsidRPr="0077361E">
        <w:rPr>
          <w:color w:val="auto"/>
          <w:szCs w:val="28"/>
        </w:rPr>
        <w:t>, конкурсы</w:t>
      </w:r>
      <w:r w:rsidR="00C75D53" w:rsidRPr="001210D3">
        <w:rPr>
          <w:color w:val="auto"/>
          <w:szCs w:val="28"/>
        </w:rPr>
        <w:t xml:space="preserve"> важная составл</w:t>
      </w:r>
      <w:r w:rsidR="00C75D53">
        <w:rPr>
          <w:color w:val="auto"/>
          <w:szCs w:val="28"/>
        </w:rPr>
        <w:t>яющая инклюзивного процесса, создающие</w:t>
      </w:r>
      <w:r w:rsidR="00C75D53" w:rsidRPr="001210D3">
        <w:rPr>
          <w:color w:val="auto"/>
          <w:szCs w:val="28"/>
        </w:rPr>
        <w:t xml:space="preserve"> позитивный эмоциональный настрой, объед</w:t>
      </w:r>
      <w:r w:rsidR="00C75D53">
        <w:rPr>
          <w:color w:val="auto"/>
          <w:szCs w:val="28"/>
        </w:rPr>
        <w:t>иняющие</w:t>
      </w:r>
      <w:r w:rsidR="00C75D53" w:rsidRPr="0077361E">
        <w:rPr>
          <w:color w:val="auto"/>
          <w:szCs w:val="28"/>
        </w:rPr>
        <w:t xml:space="preserve"> детей и взрослых.</w:t>
      </w:r>
      <w:r w:rsidR="00C75D53" w:rsidRPr="001210D3">
        <w:rPr>
          <w:color w:val="auto"/>
          <w:szCs w:val="28"/>
        </w:rPr>
        <w:t xml:space="preserve"> </w:t>
      </w:r>
      <w:r w:rsidR="00F95312">
        <w:rPr>
          <w:color w:val="auto"/>
          <w:szCs w:val="28"/>
        </w:rPr>
        <w:t xml:space="preserve">Для поддержки здоровья </w:t>
      </w:r>
      <w:proofErr w:type="gramStart"/>
      <w:r w:rsidR="00F95312">
        <w:rPr>
          <w:color w:val="auto"/>
          <w:szCs w:val="28"/>
        </w:rPr>
        <w:t>обучающихся</w:t>
      </w:r>
      <w:proofErr w:type="gramEnd"/>
      <w:r w:rsidR="00F95312">
        <w:rPr>
          <w:color w:val="auto"/>
          <w:szCs w:val="28"/>
        </w:rPr>
        <w:t xml:space="preserve">  в школе проходят «Дни здоровья», «Весёлые старты», спортивные эстафеты. Ежегодно обучающиеся участвуют в акциях, пропагандирующих здоровый образ жизни</w:t>
      </w:r>
      <w:r w:rsidR="00146271">
        <w:rPr>
          <w:color w:val="auto"/>
          <w:szCs w:val="28"/>
        </w:rPr>
        <w:t>: «Молодёжь выбирает жизнь», «</w:t>
      </w:r>
      <w:proofErr w:type="gramStart"/>
      <w:r w:rsidR="00146271">
        <w:rPr>
          <w:color w:val="auto"/>
          <w:szCs w:val="28"/>
        </w:rPr>
        <w:t>Скажи</w:t>
      </w:r>
      <w:proofErr w:type="gramEnd"/>
      <w:r w:rsidR="00146271">
        <w:rPr>
          <w:color w:val="auto"/>
          <w:szCs w:val="28"/>
        </w:rPr>
        <w:t xml:space="preserve"> нет вредным привычкам», «Если хочешь </w:t>
      </w:r>
      <w:r w:rsidR="00146271">
        <w:rPr>
          <w:color w:val="auto"/>
          <w:szCs w:val="28"/>
        </w:rPr>
        <w:lastRenderedPageBreak/>
        <w:t>быть здоров – постарайся». Спартакиада «</w:t>
      </w:r>
      <w:proofErr w:type="gramStart"/>
      <w:r w:rsidR="00146271">
        <w:rPr>
          <w:color w:val="auto"/>
          <w:szCs w:val="28"/>
        </w:rPr>
        <w:t>длинною</w:t>
      </w:r>
      <w:proofErr w:type="gramEnd"/>
      <w:r w:rsidR="00146271">
        <w:rPr>
          <w:color w:val="auto"/>
          <w:szCs w:val="28"/>
        </w:rPr>
        <w:t xml:space="preserve"> в год» отслеживает индивидуальные достижения обучающихся. Созданы необходимые условия для реализации оздоровительных программ: в школе имеется спортивный зал, спортивная площадка. Одним из ключевых моментов структурно-функционального компонента является социализация и профориентация обучающихся. </w:t>
      </w:r>
      <w:proofErr w:type="gramStart"/>
      <w:r w:rsidR="00146271">
        <w:rPr>
          <w:color w:val="auto"/>
          <w:szCs w:val="28"/>
        </w:rPr>
        <w:t xml:space="preserve">Профориентация представлена участием школьников в мероприятиях различного уровня: проведение </w:t>
      </w:r>
      <w:proofErr w:type="spellStart"/>
      <w:r w:rsidR="00146271">
        <w:rPr>
          <w:color w:val="auto"/>
          <w:szCs w:val="28"/>
        </w:rPr>
        <w:t>профориентационных</w:t>
      </w:r>
      <w:proofErr w:type="spellEnd"/>
      <w:r w:rsidR="00146271">
        <w:rPr>
          <w:color w:val="auto"/>
          <w:szCs w:val="28"/>
        </w:rPr>
        <w:t xml:space="preserve"> игр среди обучающихся 9 класса:</w:t>
      </w:r>
      <w:proofErr w:type="gramEnd"/>
      <w:r w:rsidR="00146271">
        <w:rPr>
          <w:color w:val="auto"/>
          <w:szCs w:val="28"/>
        </w:rPr>
        <w:t xml:space="preserve"> «Угадай профессию», «Заглянем в будущее», «Защита профессий»; тематические классные часы: «Мастерство и талант», «Что такое труд», «Мои планы на будущее», «Профессионализм. Что это?»</w:t>
      </w:r>
      <w:r w:rsidR="002D0493">
        <w:rPr>
          <w:color w:val="auto"/>
          <w:szCs w:val="28"/>
        </w:rPr>
        <w:t>. Обучающиеся школы принимают участие в образовательном проекте «</w:t>
      </w:r>
      <w:proofErr w:type="spellStart"/>
      <w:r w:rsidR="002D0493">
        <w:rPr>
          <w:color w:val="auto"/>
          <w:szCs w:val="28"/>
        </w:rPr>
        <w:t>Проектория</w:t>
      </w:r>
      <w:proofErr w:type="spellEnd"/>
      <w:r w:rsidR="002D0493">
        <w:rPr>
          <w:color w:val="auto"/>
          <w:szCs w:val="28"/>
        </w:rPr>
        <w:t>», во Всероссийской олимпиаде школьников.</w:t>
      </w:r>
    </w:p>
    <w:p w:rsidR="00C75D53" w:rsidRPr="0077361E" w:rsidRDefault="00C75D53" w:rsidP="00C75D53">
      <w:pPr>
        <w:spacing w:after="0" w:line="240" w:lineRule="auto"/>
        <w:ind w:left="0" w:firstLine="0"/>
        <w:jc w:val="both"/>
        <w:rPr>
          <w:color w:val="auto"/>
          <w:szCs w:val="28"/>
        </w:rPr>
      </w:pPr>
    </w:p>
    <w:p w:rsidR="00C75D53" w:rsidRPr="0077361E" w:rsidRDefault="00C75D53" w:rsidP="00C75D53">
      <w:pPr>
        <w:jc w:val="both"/>
        <w:rPr>
          <w:color w:val="auto"/>
          <w:szCs w:val="28"/>
        </w:rPr>
      </w:pPr>
    </w:p>
    <w:p w:rsidR="00FE0823" w:rsidRPr="002D0493" w:rsidRDefault="002D0493" w:rsidP="002D0493">
      <w:pPr>
        <w:spacing w:after="0" w:line="240" w:lineRule="auto"/>
        <w:ind w:left="345" w:right="0" w:firstLine="0"/>
        <w:jc w:val="both"/>
        <w:rPr>
          <w:noProof/>
          <w:color w:val="auto"/>
          <w:szCs w:val="28"/>
        </w:rPr>
      </w:pPr>
      <w:r>
        <w:t xml:space="preserve">                </w:t>
      </w:r>
      <w:r w:rsidR="003B1D03">
        <w:t>С</w:t>
      </w:r>
      <w:r w:rsidR="00FE0823">
        <w:t>ОДЕРЖАТЕЛЬНО-ТЕХНОЛОГИЧЕСКИЙ КОМПОНЕНТ</w:t>
      </w:r>
    </w:p>
    <w:p w:rsidR="0099401D" w:rsidRDefault="0099401D" w:rsidP="0099401D">
      <w:pPr>
        <w:ind w:left="10"/>
        <w:jc w:val="center"/>
      </w:pPr>
    </w:p>
    <w:p w:rsidR="00FE0823" w:rsidRDefault="00FE0823" w:rsidP="002A30C7">
      <w:pPr>
        <w:ind w:left="10" w:firstLine="698"/>
        <w:jc w:val="both"/>
      </w:pPr>
      <w:r>
        <w:t>Механизмом реализации содержательно-технологического компонента 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</w:t>
      </w:r>
    </w:p>
    <w:p w:rsidR="00FE0823" w:rsidRDefault="00705DDE" w:rsidP="00705DDE">
      <w:pPr>
        <w:ind w:left="10" w:firstLine="0"/>
        <w:jc w:val="both"/>
        <w:rPr>
          <w:color w:val="FF0000"/>
        </w:rPr>
      </w:pPr>
      <w:r>
        <w:t xml:space="preserve">     </w:t>
      </w:r>
      <w:r w:rsidR="00FE0823">
        <w:t xml:space="preserve"> </w:t>
      </w:r>
      <w:r w:rsidR="00032C75">
        <w:t>Обучение обучающихся по адаптированной общеобразовательной программе осуществляетс</w:t>
      </w:r>
      <w:r>
        <w:t>я только с согласия родителей (</w:t>
      </w:r>
      <w:r w:rsidR="00032C75">
        <w:t>законных представителей), на основании их заявления и на основании заключения  ПМПК.</w:t>
      </w:r>
    </w:p>
    <w:p w:rsidR="00705DDE" w:rsidRDefault="00705DDE" w:rsidP="00705DDE">
      <w:pPr>
        <w:ind w:left="10" w:firstLine="0"/>
        <w:jc w:val="both"/>
        <w:rPr>
          <w:color w:val="auto"/>
        </w:rPr>
      </w:pPr>
      <w:r>
        <w:rPr>
          <w:color w:val="FF0000"/>
        </w:rPr>
        <w:t xml:space="preserve">      </w:t>
      </w:r>
      <w:r w:rsidRPr="00705DDE">
        <w:rPr>
          <w:color w:val="auto"/>
        </w:rPr>
        <w:t>Содержание общего образования и условия организации образовательной деятельности обучающихся с ОВЗ определяются адаптированной общеобразовательной программой</w:t>
      </w:r>
      <w:r>
        <w:rPr>
          <w:color w:val="auto"/>
        </w:rPr>
        <w:t xml:space="preserve"> (АООП), а для детей – инвалидов также в соответствии с индивидуальной программой реабилитации/</w:t>
      </w:r>
      <w:proofErr w:type="spellStart"/>
      <w:r>
        <w:rPr>
          <w:color w:val="auto"/>
        </w:rPr>
        <w:t>абилитации</w:t>
      </w:r>
      <w:proofErr w:type="spellEnd"/>
      <w:r>
        <w:rPr>
          <w:color w:val="auto"/>
        </w:rPr>
        <w:t xml:space="preserve"> инвалида (ИПРА).</w:t>
      </w:r>
    </w:p>
    <w:p w:rsidR="00705DDE" w:rsidRDefault="00705DDE" w:rsidP="00705DDE">
      <w:pPr>
        <w:ind w:left="10" w:firstLine="0"/>
        <w:jc w:val="both"/>
        <w:rPr>
          <w:color w:val="auto"/>
        </w:rPr>
      </w:pPr>
      <w:r>
        <w:rPr>
          <w:color w:val="auto"/>
        </w:rPr>
        <w:t xml:space="preserve">       Адаптированная </w:t>
      </w:r>
      <w:r w:rsidR="00C553F2">
        <w:rPr>
          <w:color w:val="auto"/>
        </w:rPr>
        <w:t xml:space="preserve">основная </w:t>
      </w:r>
      <w:r>
        <w:rPr>
          <w:color w:val="auto"/>
        </w:rPr>
        <w:t>общеобразовательная программа реа</w:t>
      </w:r>
      <w:r w:rsidR="00C553F2">
        <w:rPr>
          <w:color w:val="auto"/>
        </w:rPr>
        <w:t xml:space="preserve">лизуется с учётом образовательных </w:t>
      </w:r>
      <w:r>
        <w:rPr>
          <w:color w:val="auto"/>
        </w:rPr>
        <w:t xml:space="preserve"> потребностей </w:t>
      </w:r>
      <w:r w:rsidR="00C553F2">
        <w:rPr>
          <w:color w:val="auto"/>
        </w:rPr>
        <w:t>обучающихся на основе специально разработанных учебных планов, в том числе индивидуальных, которые обеспечивают освоение образовательной программы конкретного обучающегося.</w:t>
      </w:r>
    </w:p>
    <w:p w:rsidR="00C553F2" w:rsidRPr="007619A8" w:rsidRDefault="00C553F2" w:rsidP="00705DDE">
      <w:pPr>
        <w:ind w:left="10" w:firstLine="0"/>
        <w:jc w:val="both"/>
        <w:rPr>
          <w:color w:val="auto"/>
          <w:szCs w:val="28"/>
        </w:rPr>
      </w:pPr>
      <w:r>
        <w:rPr>
          <w:color w:val="auto"/>
        </w:rPr>
        <w:t xml:space="preserve">       Адаптированная общеобразовательная программа </w:t>
      </w:r>
      <w:r w:rsidRPr="00705FBC">
        <w:rPr>
          <w:szCs w:val="28"/>
        </w:rPr>
        <w:t>МКОУ «Кемчугская СОШ имени М.А.Хлебникова»</w:t>
      </w:r>
      <w:r>
        <w:rPr>
          <w:szCs w:val="28"/>
        </w:rPr>
        <w:t xml:space="preserve"> </w:t>
      </w:r>
      <w:r w:rsidR="007D1227">
        <w:rPr>
          <w:szCs w:val="28"/>
        </w:rPr>
        <w:t xml:space="preserve">разработана на основе федеральных государственных стандартов для учащихся с ограниченными возможностями здоровья и примерных адаптированных образовательных программ для обучающихся с ОВЗ. Программа </w:t>
      </w:r>
      <w:r>
        <w:rPr>
          <w:szCs w:val="28"/>
        </w:rPr>
        <w:t>реализуется через организацию урочной и внеурочной деятельности. Коррекционно-развивающая часть наполнена занятиями с логопедом, психологом, дефектологом,  учителем. Коррекционно-развивающая работа  проводится в рамках урочной и внеурочной деятельности.</w:t>
      </w:r>
      <w:r w:rsidR="00774A57">
        <w:rPr>
          <w:color w:val="FF0000"/>
          <w:szCs w:val="28"/>
        </w:rPr>
        <w:t xml:space="preserve"> </w:t>
      </w:r>
      <w:r w:rsidR="00774A57" w:rsidRPr="007619A8">
        <w:rPr>
          <w:color w:val="auto"/>
          <w:szCs w:val="28"/>
        </w:rPr>
        <w:t xml:space="preserve">Разработаны и </w:t>
      </w:r>
      <w:r w:rsidR="00774A57" w:rsidRPr="007619A8">
        <w:rPr>
          <w:color w:val="auto"/>
          <w:szCs w:val="28"/>
        </w:rPr>
        <w:lastRenderedPageBreak/>
        <w:t>реализуются курсы: «Элементарная компьютерная грамотность», «Развитие психомоторики и сенсорных процессов», «</w:t>
      </w:r>
      <w:proofErr w:type="spellStart"/>
      <w:r w:rsidR="007619A8">
        <w:rPr>
          <w:color w:val="auto"/>
          <w:szCs w:val="28"/>
        </w:rPr>
        <w:t>Лего</w:t>
      </w:r>
      <w:proofErr w:type="spellEnd"/>
      <w:r w:rsidR="007619A8">
        <w:rPr>
          <w:color w:val="auto"/>
          <w:szCs w:val="28"/>
        </w:rPr>
        <w:t>».</w:t>
      </w:r>
    </w:p>
    <w:p w:rsidR="007D1227" w:rsidRDefault="007D1227" w:rsidP="00705DDE">
      <w:pPr>
        <w:ind w:left="10" w:firstLine="0"/>
        <w:jc w:val="both"/>
        <w:rPr>
          <w:color w:val="auto"/>
          <w:szCs w:val="28"/>
        </w:rPr>
      </w:pPr>
      <w:r w:rsidRPr="007D1227">
        <w:rPr>
          <w:color w:val="auto"/>
          <w:szCs w:val="28"/>
        </w:rPr>
        <w:t>Обучение детей о ОВЗ</w:t>
      </w:r>
      <w:r>
        <w:rPr>
          <w:color w:val="auto"/>
          <w:szCs w:val="28"/>
        </w:rPr>
        <w:t xml:space="preserve"> осуществляется с использованием учебников, включённых в федеральный перечень учебников.</w:t>
      </w:r>
      <w:r w:rsidR="00216637">
        <w:rPr>
          <w:color w:val="auto"/>
          <w:szCs w:val="28"/>
        </w:rPr>
        <w:t xml:space="preserve"> </w:t>
      </w:r>
    </w:p>
    <w:p w:rsidR="00216637" w:rsidRDefault="00216637" w:rsidP="00705DDE">
      <w:pPr>
        <w:ind w:left="1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Образовательный процесс организуется в соответствии с современными достижениями в области педагогики и психологии, технологиями и методами инклюзивного образования, направленными на включение в работу ребёнка и организацию учебного процесса с учётом его особенностей, возможностей и интересов.</w:t>
      </w:r>
    </w:p>
    <w:p w:rsidR="004F53F7" w:rsidRDefault="004F53F7" w:rsidP="0072268E">
      <w:pPr>
        <w:tabs>
          <w:tab w:val="left" w:pos="0"/>
        </w:tabs>
        <w:jc w:val="both"/>
        <w:rPr>
          <w:rFonts w:eastAsia="Arial"/>
          <w:color w:val="FF0000"/>
        </w:rPr>
      </w:pPr>
    </w:p>
    <w:p w:rsidR="004F53F7" w:rsidRPr="0072268E" w:rsidRDefault="004F53F7" w:rsidP="0072268E">
      <w:pPr>
        <w:tabs>
          <w:tab w:val="left" w:pos="0"/>
        </w:tabs>
        <w:jc w:val="both"/>
        <w:rPr>
          <w:rFonts w:eastAsia="Arial"/>
          <w:color w:val="FF0000"/>
        </w:rPr>
      </w:pPr>
    </w:p>
    <w:tbl>
      <w:tblPr>
        <w:tblStyle w:val="a4"/>
        <w:tblW w:w="0" w:type="auto"/>
        <w:tblLook w:val="04A0"/>
      </w:tblPr>
      <w:tblGrid>
        <w:gridCol w:w="4219"/>
        <w:gridCol w:w="5906"/>
      </w:tblGrid>
      <w:tr w:rsidR="004F53F7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3F7" w:rsidRDefault="004F53F7">
            <w:pPr>
              <w:spacing w:after="0" w:line="240" w:lineRule="auto"/>
              <w:jc w:val="center"/>
              <w:rPr>
                <w:sz w:val="22"/>
              </w:rPr>
            </w:pPr>
            <w:r>
              <w:t>Технологии, индивидуализирующие образовательный процесс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F7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</w:t>
            </w:r>
            <w:r w:rsidR="004F53F7">
              <w:rPr>
                <w:color w:val="000000" w:themeColor="text1"/>
              </w:rPr>
              <w:t>аправлены на индивидуализацию обучения, самостоятельную работу, проходящую в индивидуальном темпе об</w:t>
            </w:r>
            <w:r w:rsidR="004F53F7">
              <w:t>учающегося</w:t>
            </w:r>
            <w:proofErr w:type="gramEnd"/>
          </w:p>
          <w:p w:rsidR="004F53F7" w:rsidRDefault="004F53F7">
            <w:pPr>
              <w:spacing w:after="0" w:line="240" w:lineRule="auto"/>
              <w:rPr>
                <w:sz w:val="22"/>
              </w:rPr>
            </w:pPr>
          </w:p>
        </w:tc>
      </w:tr>
      <w:tr w:rsidR="004F53F7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3F7" w:rsidRDefault="004F53F7">
            <w:pPr>
              <w:spacing w:after="0" w:line="240" w:lineRule="auto"/>
              <w:jc w:val="center"/>
              <w:rPr>
                <w:sz w:val="22"/>
              </w:rPr>
            </w:pPr>
            <w:r>
              <w:t>Технологии проектирования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F7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</w:t>
            </w:r>
            <w:r w:rsidR="004F53F7">
              <w:rPr>
                <w:color w:val="000000" w:themeColor="text1"/>
              </w:rPr>
              <w:t>аправлены</w:t>
            </w:r>
            <w:proofErr w:type="gramEnd"/>
            <w:r w:rsidR="004F53F7">
              <w:rPr>
                <w:color w:val="000000" w:themeColor="text1"/>
              </w:rPr>
              <w:t xml:space="preserve"> на создание эффективных образовательных условий, путем учета образовательных потребностей и возможностей </w:t>
            </w:r>
            <w:r>
              <w:rPr>
                <w:color w:val="000000" w:themeColor="text1"/>
              </w:rPr>
              <w:t>об</w:t>
            </w:r>
            <w:r w:rsidR="004F53F7">
              <w:t>уча</w:t>
            </w:r>
            <w:r>
              <w:t>ю</w:t>
            </w:r>
            <w:r w:rsidR="004F53F7">
              <w:t>щегося</w:t>
            </w:r>
          </w:p>
          <w:p w:rsidR="004F53F7" w:rsidRDefault="004F53F7">
            <w:pPr>
              <w:spacing w:after="0" w:line="240" w:lineRule="auto"/>
              <w:rPr>
                <w:sz w:val="22"/>
              </w:rPr>
            </w:pPr>
          </w:p>
        </w:tc>
      </w:tr>
      <w:tr w:rsidR="004F53F7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3F7" w:rsidRDefault="004F53F7">
            <w:pPr>
              <w:spacing w:after="0" w:line="240" w:lineRule="auto"/>
              <w:jc w:val="center"/>
              <w:rPr>
                <w:sz w:val="22"/>
              </w:rPr>
            </w:pPr>
            <w:r>
              <w:t>Технологии коррекции трудностей в поведении и обучении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F7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направлены на коррекцию</w:t>
            </w:r>
            <w:r w:rsidR="004F53F7">
              <w:rPr>
                <w:color w:val="000000" w:themeColor="text1"/>
              </w:rPr>
              <w:t xml:space="preserve"> учебных и поведенческих трудностей, возникающих у детей в образовательной деятельности</w:t>
            </w:r>
            <w:proofErr w:type="gramEnd"/>
          </w:p>
          <w:p w:rsidR="004F53F7" w:rsidRDefault="004F53F7">
            <w:pPr>
              <w:spacing w:after="0" w:line="240" w:lineRule="auto"/>
              <w:rPr>
                <w:sz w:val="22"/>
              </w:rPr>
            </w:pPr>
          </w:p>
        </w:tc>
      </w:tr>
      <w:tr w:rsidR="004F53F7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3F7" w:rsidRDefault="004F53F7">
            <w:pPr>
              <w:spacing w:after="0" w:line="240" w:lineRule="auto"/>
              <w:jc w:val="center"/>
              <w:rPr>
                <w:sz w:val="22"/>
              </w:rPr>
            </w:pPr>
            <w:r>
              <w:t>Технологии, направленные на развитие социальных компетенций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F7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направлены</w:t>
            </w:r>
            <w:proofErr w:type="gramEnd"/>
            <w:r>
              <w:rPr>
                <w:color w:val="000000" w:themeColor="text1"/>
              </w:rPr>
              <w:t xml:space="preserve"> на полную формирование жизненных навыков:</w:t>
            </w:r>
          </w:p>
          <w:p w:rsidR="004F2669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прямое обучение социальным навыка</w:t>
            </w:r>
            <w:proofErr w:type="gramStart"/>
            <w:r>
              <w:rPr>
                <w:color w:val="000000" w:themeColor="text1"/>
              </w:rPr>
              <w:t>м(</w:t>
            </w:r>
            <w:proofErr w:type="gramEnd"/>
            <w:r>
              <w:rPr>
                <w:color w:val="000000" w:themeColor="text1"/>
              </w:rPr>
              <w:t xml:space="preserve"> обучение правильному поведению через правила и примеры);</w:t>
            </w:r>
          </w:p>
          <w:p w:rsidR="004F2669" w:rsidRDefault="004F266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организация групповых видов активности (подготовка к празднику, дежурство, работа в группе)</w:t>
            </w:r>
          </w:p>
          <w:p w:rsidR="004F53F7" w:rsidRDefault="004F53F7">
            <w:pPr>
              <w:spacing w:after="0" w:line="240" w:lineRule="auto"/>
              <w:rPr>
                <w:sz w:val="22"/>
              </w:rPr>
            </w:pPr>
          </w:p>
        </w:tc>
      </w:tr>
      <w:tr w:rsidR="007E2713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3" w:rsidRDefault="007E2713" w:rsidP="00B21294">
            <w:pPr>
              <w:spacing w:after="0" w:line="240" w:lineRule="auto"/>
              <w:jc w:val="center"/>
              <w:rPr>
                <w:sz w:val="22"/>
              </w:rPr>
            </w:pPr>
            <w:r>
              <w:t>Технологии оценивания достижений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13" w:rsidRDefault="007E2713" w:rsidP="00B2129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Направлены на выбор форм и приёмов оценивания, которые соответствуют возможностям ребёнка, предметом оценки является не только результат, но и процесс: степень прилагаемых усилий, мера участия в групповой работе, рост «над самим собой»</w:t>
            </w:r>
          </w:p>
          <w:p w:rsidR="007E2713" w:rsidRDefault="007E2713" w:rsidP="00B21294">
            <w:pPr>
              <w:spacing w:after="0" w:line="240" w:lineRule="auto"/>
              <w:rPr>
                <w:sz w:val="22"/>
              </w:rPr>
            </w:pPr>
          </w:p>
        </w:tc>
      </w:tr>
      <w:tr w:rsidR="007E2713" w:rsidTr="004F53F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13" w:rsidRDefault="007E2713">
            <w:pPr>
              <w:spacing w:after="0" w:line="240" w:lineRule="auto"/>
              <w:jc w:val="center"/>
              <w:rPr>
                <w:sz w:val="22"/>
              </w:rPr>
            </w:pPr>
            <w:r>
              <w:t xml:space="preserve">Технологии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13" w:rsidRDefault="007E271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направлены на укрепление и сохранение здоровья участников образовательных </w:t>
            </w:r>
            <w:r>
              <w:rPr>
                <w:color w:val="000000" w:themeColor="text1"/>
              </w:rPr>
              <w:lastRenderedPageBreak/>
              <w:t>отношений</w:t>
            </w:r>
          </w:p>
          <w:p w:rsidR="007E2713" w:rsidRDefault="007E2713">
            <w:pPr>
              <w:spacing w:after="0" w:line="240" w:lineRule="auto"/>
              <w:rPr>
                <w:sz w:val="22"/>
              </w:rPr>
            </w:pPr>
          </w:p>
        </w:tc>
      </w:tr>
    </w:tbl>
    <w:p w:rsidR="004F53F7" w:rsidRDefault="004F53F7" w:rsidP="004F53F7">
      <w:pPr>
        <w:rPr>
          <w:b/>
          <w:sz w:val="22"/>
        </w:rPr>
      </w:pPr>
    </w:p>
    <w:p w:rsidR="007D1227" w:rsidRDefault="007D1227" w:rsidP="00705DDE">
      <w:pPr>
        <w:ind w:left="10" w:firstLine="0"/>
        <w:jc w:val="both"/>
        <w:rPr>
          <w:color w:val="FF0000"/>
          <w:szCs w:val="28"/>
        </w:rPr>
      </w:pPr>
    </w:p>
    <w:p w:rsidR="001C2F6B" w:rsidRPr="001C2F6B" w:rsidRDefault="003B1D03" w:rsidP="00216637">
      <w:pPr>
        <w:ind w:left="345" w:firstLine="0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 xml:space="preserve">        </w:t>
      </w:r>
      <w:r w:rsidR="00774A57" w:rsidRPr="001C2F6B">
        <w:rPr>
          <w:color w:val="auto"/>
          <w:szCs w:val="28"/>
        </w:rPr>
        <w:t xml:space="preserve">Для коррекции нарушения развития детей  с умственной отсталостью </w:t>
      </w:r>
      <w:r w:rsidR="00574688" w:rsidRPr="001C2F6B">
        <w:rPr>
          <w:color w:val="auto"/>
          <w:szCs w:val="28"/>
        </w:rPr>
        <w:t xml:space="preserve">применяются технологии </w:t>
      </w:r>
      <w:proofErr w:type="spellStart"/>
      <w:r w:rsidR="00574688" w:rsidRPr="001C2F6B">
        <w:rPr>
          <w:color w:val="auto"/>
          <w:szCs w:val="28"/>
        </w:rPr>
        <w:t>Е.А.Стребелевой</w:t>
      </w:r>
      <w:proofErr w:type="spellEnd"/>
      <w:r w:rsidR="00574688" w:rsidRPr="001C2F6B">
        <w:rPr>
          <w:color w:val="auto"/>
          <w:szCs w:val="28"/>
        </w:rPr>
        <w:t xml:space="preserve"> «Коррекционно-развивающее обучение</w:t>
      </w:r>
      <w:r w:rsidR="001C2F6B">
        <w:rPr>
          <w:color w:val="auto"/>
          <w:szCs w:val="28"/>
        </w:rPr>
        <w:t xml:space="preserve"> </w:t>
      </w:r>
      <w:r w:rsidR="00574688" w:rsidRPr="001C2F6B">
        <w:rPr>
          <w:color w:val="auto"/>
          <w:szCs w:val="28"/>
        </w:rPr>
        <w:t xml:space="preserve">детей в процессе дидактических игр», отдельные приёмы методики </w:t>
      </w:r>
      <w:proofErr w:type="spellStart"/>
      <w:r w:rsidR="00574688" w:rsidRPr="001C2F6B">
        <w:rPr>
          <w:color w:val="auto"/>
          <w:szCs w:val="28"/>
        </w:rPr>
        <w:t>М.Монтессори</w:t>
      </w:r>
      <w:proofErr w:type="spellEnd"/>
      <w:r w:rsidR="00574688" w:rsidRPr="001C2F6B">
        <w:rPr>
          <w:color w:val="auto"/>
          <w:szCs w:val="28"/>
        </w:rPr>
        <w:t xml:space="preserve">: работа с водой, песочная терапия, </w:t>
      </w:r>
      <w:proofErr w:type="spellStart"/>
      <w:r w:rsidR="00574688" w:rsidRPr="001C2F6B">
        <w:rPr>
          <w:color w:val="auto"/>
          <w:szCs w:val="28"/>
        </w:rPr>
        <w:t>изо-терапия</w:t>
      </w:r>
      <w:proofErr w:type="spellEnd"/>
      <w:r w:rsidR="00574688" w:rsidRPr="001C2F6B">
        <w:rPr>
          <w:color w:val="auto"/>
          <w:szCs w:val="28"/>
        </w:rPr>
        <w:t>.</w:t>
      </w:r>
      <w:r w:rsidR="001C2F6B">
        <w:rPr>
          <w:color w:val="auto"/>
          <w:szCs w:val="28"/>
        </w:rPr>
        <w:t xml:space="preserve"> </w:t>
      </w:r>
      <w:r w:rsidR="00574688" w:rsidRPr="001C2F6B">
        <w:rPr>
          <w:color w:val="auto"/>
          <w:szCs w:val="28"/>
        </w:rPr>
        <w:t>Широко используются приёмы по развитию психических процессов: зрительного восприятия и узнавания, зрительной памяти и внимания, слухового внимания и памяти, основных мыслительных операций.</w:t>
      </w:r>
      <w:r w:rsidR="00FD550D" w:rsidRPr="001C2F6B">
        <w:rPr>
          <w:color w:val="auto"/>
          <w:szCs w:val="28"/>
          <w:shd w:val="clear" w:color="auto" w:fill="FFFFFF"/>
        </w:rPr>
        <w:t xml:space="preserve"> </w:t>
      </w:r>
      <w:r w:rsidR="001C2F6B" w:rsidRPr="001C2F6B">
        <w:rPr>
          <w:color w:val="auto"/>
          <w:szCs w:val="28"/>
          <w:shd w:val="clear" w:color="auto" w:fill="FFFFFF"/>
        </w:rPr>
        <w:t xml:space="preserve">Коррекционно-логопедическая работа  строится согласно результатам проведенного первичного обследования в начале учебного года. Первичное обследование  проводится  при помощи технологии Т. А. </w:t>
      </w:r>
      <w:proofErr w:type="spellStart"/>
      <w:r w:rsidR="001C2F6B" w:rsidRPr="001C2F6B">
        <w:rPr>
          <w:color w:val="auto"/>
          <w:szCs w:val="28"/>
          <w:shd w:val="clear" w:color="auto" w:fill="FFFFFF"/>
        </w:rPr>
        <w:t>Фотековой</w:t>
      </w:r>
      <w:proofErr w:type="spellEnd"/>
      <w:r w:rsidR="001C2F6B" w:rsidRPr="001C2F6B">
        <w:rPr>
          <w:color w:val="auto"/>
          <w:szCs w:val="28"/>
          <w:shd w:val="clear" w:color="auto" w:fill="FFFFFF"/>
        </w:rPr>
        <w:t xml:space="preserve"> «Тестовая методика диагностики устной речи школьников»,  Т. А. </w:t>
      </w:r>
      <w:r w:rsidR="001C2F6B" w:rsidRPr="001C2F6B">
        <w:rPr>
          <w:rFonts w:ascii="yandex-sans" w:hAnsi="yandex-sans"/>
          <w:color w:val="auto"/>
          <w:szCs w:val="28"/>
        </w:rPr>
        <w:t xml:space="preserve"> </w:t>
      </w:r>
      <w:proofErr w:type="spellStart"/>
      <w:r w:rsidR="001C2F6B" w:rsidRPr="001C2F6B">
        <w:rPr>
          <w:rFonts w:ascii="yandex-sans" w:hAnsi="yandex-sans"/>
          <w:color w:val="auto"/>
          <w:szCs w:val="28"/>
        </w:rPr>
        <w:t>Фотековой</w:t>
      </w:r>
      <w:proofErr w:type="spellEnd"/>
      <w:r w:rsidR="001C2F6B" w:rsidRPr="001C2F6B">
        <w:rPr>
          <w:rFonts w:ascii="yandex-sans" w:hAnsi="yandex-sans"/>
          <w:color w:val="auto"/>
          <w:szCs w:val="28"/>
        </w:rPr>
        <w:t xml:space="preserve"> и </w:t>
      </w:r>
      <w:proofErr w:type="spellStart"/>
      <w:r w:rsidR="001C2F6B" w:rsidRPr="001C2F6B">
        <w:rPr>
          <w:rFonts w:ascii="yandex-sans" w:hAnsi="yandex-sans"/>
          <w:color w:val="auto"/>
          <w:szCs w:val="28"/>
        </w:rPr>
        <w:t>Ахутина</w:t>
      </w:r>
      <w:proofErr w:type="spellEnd"/>
      <w:r w:rsidR="001C2F6B" w:rsidRPr="001C2F6B">
        <w:rPr>
          <w:rFonts w:ascii="yandex-sans" w:hAnsi="yandex-sans"/>
          <w:color w:val="auto"/>
          <w:szCs w:val="28"/>
        </w:rPr>
        <w:t xml:space="preserve">  </w:t>
      </w:r>
      <w:r w:rsidR="001C2F6B" w:rsidRPr="001C2F6B">
        <w:rPr>
          <w:rFonts w:ascii="yandex-sans" w:hAnsi="yandex-sans" w:hint="eastAsia"/>
          <w:color w:val="auto"/>
          <w:szCs w:val="28"/>
        </w:rPr>
        <w:t>«</w:t>
      </w:r>
      <w:r w:rsidR="001C2F6B" w:rsidRPr="001C2F6B">
        <w:rPr>
          <w:rFonts w:ascii="yandex-sans" w:hAnsi="yandex-sans"/>
          <w:color w:val="auto"/>
          <w:szCs w:val="28"/>
        </w:rPr>
        <w:t xml:space="preserve">Методика  диагностики </w:t>
      </w:r>
      <w:r w:rsidR="001C2F6B" w:rsidRPr="001C2F6B">
        <w:rPr>
          <w:color w:val="auto"/>
          <w:szCs w:val="28"/>
        </w:rPr>
        <w:t>письменной речи», альбома</w:t>
      </w:r>
      <w:r w:rsidR="001C2F6B" w:rsidRPr="001C2F6B">
        <w:rPr>
          <w:rFonts w:ascii="yandex-sans" w:hAnsi="yandex-sans"/>
          <w:color w:val="auto"/>
          <w:szCs w:val="28"/>
        </w:rPr>
        <w:t xml:space="preserve"> О.Б.Иншаковой,</w:t>
      </w:r>
      <w:r w:rsidR="001C2F6B" w:rsidRPr="001C2F6B">
        <w:rPr>
          <w:color w:val="auto"/>
          <w:szCs w:val="28"/>
          <w:shd w:val="clear" w:color="auto" w:fill="FFFFFF"/>
        </w:rPr>
        <w:t xml:space="preserve"> частично применяется технология</w:t>
      </w:r>
      <w:r w:rsidR="001C2F6B" w:rsidRPr="001C2F6B">
        <w:rPr>
          <w:b/>
          <w:bCs/>
          <w:color w:val="auto"/>
          <w:szCs w:val="28"/>
        </w:rPr>
        <w:t xml:space="preserve">  </w:t>
      </w:r>
      <w:proofErr w:type="spellStart"/>
      <w:r w:rsidR="001C2F6B" w:rsidRPr="001C2F6B">
        <w:rPr>
          <w:bCs/>
          <w:color w:val="auto"/>
          <w:szCs w:val="28"/>
        </w:rPr>
        <w:t>Садовниковой</w:t>
      </w:r>
      <w:proofErr w:type="spellEnd"/>
      <w:r w:rsidR="001C2F6B" w:rsidRPr="001C2F6B">
        <w:rPr>
          <w:bCs/>
          <w:color w:val="auto"/>
          <w:szCs w:val="28"/>
        </w:rPr>
        <w:t xml:space="preserve"> И.Н  для диагностики письменной речи. </w:t>
      </w:r>
      <w:r w:rsidR="001C2F6B" w:rsidRPr="001C2F6B">
        <w:rPr>
          <w:rFonts w:ascii="Arial" w:hAnsi="Arial" w:cs="Arial"/>
          <w:b/>
          <w:bCs/>
          <w:color w:val="auto"/>
          <w:szCs w:val="28"/>
        </w:rPr>
        <w:br/>
      </w:r>
    </w:p>
    <w:p w:rsidR="00FD550D" w:rsidRPr="00F94A7D" w:rsidRDefault="00FD550D" w:rsidP="001C2F6B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</w:p>
    <w:p w:rsidR="00FD550D" w:rsidRPr="00F94A7D" w:rsidRDefault="00FD550D" w:rsidP="00FD550D">
      <w:pPr>
        <w:ind w:left="10" w:firstLine="0"/>
        <w:jc w:val="both"/>
        <w:rPr>
          <w:sz w:val="24"/>
          <w:szCs w:val="24"/>
        </w:rPr>
      </w:pPr>
      <w:r w:rsidRPr="00F94A7D">
        <w:rPr>
          <w:sz w:val="24"/>
          <w:szCs w:val="24"/>
          <w:shd w:val="clear" w:color="auto" w:fill="FFFFFF"/>
        </w:rPr>
        <w:t xml:space="preserve"> </w:t>
      </w:r>
    </w:p>
    <w:p w:rsidR="001C2F6B" w:rsidRPr="00F94A7D" w:rsidRDefault="001C2F6B" w:rsidP="001C2F6B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827"/>
      </w:tblGrid>
      <w:tr w:rsidR="00FD550D" w:rsidRPr="00F94A7D" w:rsidTr="007372C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50D" w:rsidRPr="001C2F6B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  <w:r w:rsidRPr="001C2F6B">
              <w:rPr>
                <w:szCs w:val="28"/>
              </w:rPr>
              <w:t>Технологии диагностики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50D" w:rsidRPr="001C2F6B" w:rsidRDefault="00FD550D" w:rsidP="001C2F6B">
            <w:pPr>
              <w:spacing w:after="0" w:line="240" w:lineRule="auto"/>
              <w:jc w:val="both"/>
              <w:rPr>
                <w:szCs w:val="28"/>
              </w:rPr>
            </w:pPr>
            <w:r w:rsidRPr="001C2F6B">
              <w:rPr>
                <w:szCs w:val="28"/>
              </w:rPr>
              <w:t xml:space="preserve">направлены на </w:t>
            </w:r>
            <w:proofErr w:type="gramStart"/>
            <w:r w:rsidRPr="001C2F6B">
              <w:rPr>
                <w:szCs w:val="28"/>
                <w:shd w:val="clear" w:color="auto" w:fill="FFFFFF"/>
              </w:rPr>
              <w:t>точное</w:t>
            </w:r>
            <w:proofErr w:type="gramEnd"/>
            <w:r w:rsidRPr="001C2F6B">
              <w:rPr>
                <w:szCs w:val="28"/>
                <w:shd w:val="clear" w:color="auto" w:fill="FFFFFF"/>
              </w:rPr>
              <w:t xml:space="preserve"> установления причин, структуры и степени выраженности отклонений в их речевом развитии</w:t>
            </w:r>
            <w:r w:rsidRPr="001C2F6B">
              <w:rPr>
                <w:szCs w:val="28"/>
              </w:rPr>
              <w:t xml:space="preserve"> </w:t>
            </w:r>
          </w:p>
          <w:p w:rsidR="00FD550D" w:rsidRPr="001C2F6B" w:rsidRDefault="00FD550D" w:rsidP="007372C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50D" w:rsidRPr="001C2F6B" w:rsidRDefault="00FD550D" w:rsidP="001C2F6B">
            <w:pPr>
              <w:spacing w:after="0" w:line="240" w:lineRule="auto"/>
              <w:ind w:left="345" w:firstLine="0"/>
              <w:rPr>
                <w:szCs w:val="28"/>
                <w:shd w:val="clear" w:color="auto" w:fill="FFFFFF"/>
              </w:rPr>
            </w:pPr>
            <w:r w:rsidRPr="001C2F6B">
              <w:rPr>
                <w:szCs w:val="28"/>
                <w:shd w:val="clear" w:color="auto" w:fill="FFFFFF"/>
              </w:rPr>
              <w:t xml:space="preserve">1.Т. А. </w:t>
            </w:r>
            <w:proofErr w:type="spellStart"/>
            <w:r w:rsidRPr="001C2F6B">
              <w:rPr>
                <w:szCs w:val="28"/>
                <w:shd w:val="clear" w:color="auto" w:fill="FFFFFF"/>
              </w:rPr>
              <w:t>Фотекова</w:t>
            </w:r>
            <w:proofErr w:type="spellEnd"/>
            <w:r w:rsidRPr="001C2F6B">
              <w:rPr>
                <w:szCs w:val="28"/>
                <w:shd w:val="clear" w:color="auto" w:fill="FFFFFF"/>
              </w:rPr>
              <w:t xml:space="preserve"> «Тестовая методика диагностики устной речи школьников»</w:t>
            </w:r>
          </w:p>
          <w:p w:rsidR="00FD550D" w:rsidRPr="001C2F6B" w:rsidRDefault="00FD550D" w:rsidP="007372CF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1C2F6B">
              <w:rPr>
                <w:szCs w:val="28"/>
              </w:rPr>
              <w:t>2.</w:t>
            </w:r>
            <w:r w:rsidRPr="001C2F6B">
              <w:rPr>
                <w:szCs w:val="28"/>
                <w:shd w:val="clear" w:color="auto" w:fill="FFFFFF"/>
              </w:rPr>
              <w:t xml:space="preserve"> Т. А. </w:t>
            </w:r>
            <w:r w:rsidRPr="001C2F6B">
              <w:rPr>
                <w:szCs w:val="28"/>
              </w:rPr>
              <w:t xml:space="preserve"> </w:t>
            </w:r>
            <w:proofErr w:type="spellStart"/>
            <w:r w:rsidRPr="001C2F6B">
              <w:rPr>
                <w:szCs w:val="28"/>
              </w:rPr>
              <w:t>Фотекова</w:t>
            </w:r>
            <w:proofErr w:type="spellEnd"/>
            <w:r w:rsidRPr="001C2F6B">
              <w:rPr>
                <w:szCs w:val="28"/>
              </w:rPr>
              <w:t xml:space="preserve"> и </w:t>
            </w:r>
            <w:proofErr w:type="spellStart"/>
            <w:r w:rsidRPr="001C2F6B">
              <w:rPr>
                <w:szCs w:val="28"/>
              </w:rPr>
              <w:t>Ахутина</w:t>
            </w:r>
            <w:proofErr w:type="spellEnd"/>
            <w:r w:rsidRPr="001C2F6B">
              <w:rPr>
                <w:szCs w:val="28"/>
              </w:rPr>
              <w:t xml:space="preserve">  методика  диагностики письменной речи.</w:t>
            </w:r>
          </w:p>
          <w:p w:rsidR="00FD550D" w:rsidRPr="001C2F6B" w:rsidRDefault="001C2F6B" w:rsidP="007372CF">
            <w:pPr>
              <w:shd w:val="clear" w:color="auto" w:fill="FFFFFF"/>
              <w:spacing w:after="0"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FD550D" w:rsidRPr="001C2F6B">
              <w:rPr>
                <w:szCs w:val="28"/>
              </w:rPr>
              <w:t>3. Альбом О.Б.Иншаковой.</w:t>
            </w:r>
          </w:p>
          <w:p w:rsidR="00FD550D" w:rsidRPr="001C2F6B" w:rsidRDefault="001C2F6B" w:rsidP="007372CF">
            <w:pPr>
              <w:shd w:val="clear" w:color="auto" w:fill="FFFFFF"/>
              <w:spacing w:after="0" w:line="240" w:lineRule="auto"/>
              <w:ind w:left="34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    </w:t>
            </w:r>
            <w:r w:rsidR="00FD550D" w:rsidRPr="001C2F6B">
              <w:rPr>
                <w:szCs w:val="28"/>
                <w:shd w:val="clear" w:color="auto" w:fill="FFFFFF"/>
              </w:rPr>
              <w:t>4.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Садовникова</w:t>
            </w:r>
            <w:proofErr w:type="spellEnd"/>
            <w:r w:rsidR="00FD550D" w:rsidRPr="001C2F6B">
              <w:rPr>
                <w:bCs/>
                <w:szCs w:val="28"/>
              </w:rPr>
              <w:t xml:space="preserve"> И.Н </w:t>
            </w:r>
            <w:r w:rsidR="00FD550D" w:rsidRPr="001C2F6B">
              <w:rPr>
                <w:szCs w:val="28"/>
              </w:rPr>
              <w:t>«Экспресс-диагностика письменной речи</w:t>
            </w:r>
            <w:r w:rsidR="00FD550D" w:rsidRPr="001C2F6B">
              <w:rPr>
                <w:szCs w:val="28"/>
              </w:rPr>
              <w:br/>
              <w:t>младших школьников»</w:t>
            </w:r>
            <w:r w:rsidR="00FD550D" w:rsidRPr="001C2F6B">
              <w:rPr>
                <w:szCs w:val="28"/>
              </w:rPr>
              <w:br/>
            </w:r>
          </w:p>
        </w:tc>
      </w:tr>
      <w:tr w:rsidR="00FD550D" w:rsidRPr="00F94A7D" w:rsidTr="007372C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50D" w:rsidRPr="001C2F6B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  <w:r w:rsidRPr="001C2F6B">
              <w:rPr>
                <w:szCs w:val="28"/>
              </w:rPr>
              <w:t xml:space="preserve">Технологии </w:t>
            </w:r>
          </w:p>
          <w:p w:rsidR="00FD550D" w:rsidRPr="001C2F6B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  <w:r w:rsidRPr="001C2F6B">
              <w:rPr>
                <w:szCs w:val="28"/>
              </w:rPr>
              <w:t>коррекции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50D" w:rsidRPr="001C2F6B" w:rsidRDefault="00FD550D" w:rsidP="001C2F6B">
            <w:pPr>
              <w:spacing w:after="0" w:line="240" w:lineRule="auto"/>
              <w:jc w:val="both"/>
              <w:rPr>
                <w:szCs w:val="28"/>
              </w:rPr>
            </w:pPr>
            <w:r w:rsidRPr="001C2F6B">
              <w:rPr>
                <w:szCs w:val="28"/>
              </w:rPr>
              <w:t xml:space="preserve">направлены на коррекцию  звуков речи, устной и письменной речи, </w:t>
            </w:r>
            <w:r w:rsidR="003B5C50">
              <w:rPr>
                <w:szCs w:val="28"/>
              </w:rPr>
              <w:t>на коррекцию слоговой структуры</w:t>
            </w:r>
          </w:p>
          <w:p w:rsidR="00FD550D" w:rsidRPr="001C2F6B" w:rsidRDefault="003B5C50" w:rsidP="003B5C50">
            <w:pPr>
              <w:rPr>
                <w:rFonts w:ascii="Arial" w:hAnsi="Arial" w:cs="Arial"/>
              </w:rPr>
            </w:pPr>
            <w:r>
              <w:t>Д</w:t>
            </w:r>
            <w:r w:rsidR="00FD550D" w:rsidRPr="001C2F6B">
              <w:t xml:space="preserve">ля </w:t>
            </w:r>
            <w:r>
              <w:t xml:space="preserve">обучающихся с </w:t>
            </w:r>
            <w:r w:rsidR="00FD550D" w:rsidRPr="001C2F6B">
              <w:t>легкой</w:t>
            </w:r>
            <w:r>
              <w:t xml:space="preserve"> умственной отсталостью</w:t>
            </w:r>
            <w:proofErr w:type="gramStart"/>
            <w:r w:rsidR="00FD550D" w:rsidRPr="001C2F6B">
              <w:t xml:space="preserve"> :</w:t>
            </w:r>
            <w:proofErr w:type="gramEnd"/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устранение дефектов произношения;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sz w:val="28"/>
                <w:szCs w:val="28"/>
              </w:rPr>
              <w:lastRenderedPageBreak/>
              <w:t xml:space="preserve">- </w:t>
            </w:r>
            <w:r w:rsidRPr="001C2F6B">
              <w:rPr>
                <w:color w:val="000000"/>
                <w:sz w:val="28"/>
                <w:szCs w:val="28"/>
              </w:rPr>
              <w:t>развитие фонематических процессов;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 xml:space="preserve">- развитие навыков анализа и синтеза </w:t>
            </w:r>
            <w:proofErr w:type="spellStart"/>
            <w:r w:rsidRPr="001C2F6B">
              <w:rPr>
                <w:color w:val="000000"/>
                <w:sz w:val="28"/>
                <w:szCs w:val="28"/>
              </w:rPr>
              <w:t>звуко-слогового</w:t>
            </w:r>
            <w:proofErr w:type="spellEnd"/>
            <w:r w:rsidRPr="001C2F6B">
              <w:rPr>
                <w:color w:val="000000"/>
                <w:sz w:val="28"/>
                <w:szCs w:val="28"/>
              </w:rPr>
              <w:t xml:space="preserve"> состава слова;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развитие лексического и грамматического строя речи;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совершенствование тонкой моторики.</w:t>
            </w:r>
          </w:p>
          <w:p w:rsidR="00FD550D" w:rsidRPr="001C2F6B" w:rsidRDefault="00FD550D" w:rsidP="003B5C50">
            <w:pPr>
              <w:rPr>
                <w:rFonts w:ascii="Arial" w:hAnsi="Arial" w:cs="Arial"/>
              </w:rPr>
            </w:pPr>
            <w:r w:rsidRPr="001C2F6B">
              <w:t xml:space="preserve">Для </w:t>
            </w:r>
            <w:r w:rsidR="003B5C50">
              <w:t>об</w:t>
            </w:r>
            <w:r w:rsidRPr="001C2F6B">
              <w:t>уча</w:t>
            </w:r>
            <w:r w:rsidR="003B5C50">
              <w:t>ю</w:t>
            </w:r>
            <w:r w:rsidRPr="001C2F6B">
              <w:t>щихся с нарушением коммуникат</w:t>
            </w:r>
            <w:r w:rsidR="003B5C50">
              <w:t>ивной функции речи (</w:t>
            </w:r>
            <w:proofErr w:type="spellStart"/>
            <w:r w:rsidR="003B5C50">
              <w:t>аутистов</w:t>
            </w:r>
            <w:proofErr w:type="spellEnd"/>
            <w:r w:rsidR="003B5C50">
              <w:t>)</w:t>
            </w:r>
            <w:proofErr w:type="gramStart"/>
            <w:r w:rsidRPr="001C2F6B">
              <w:t xml:space="preserve"> :</w:t>
            </w:r>
            <w:proofErr w:type="gramEnd"/>
          </w:p>
          <w:p w:rsidR="00FD550D" w:rsidRPr="001C2F6B" w:rsidRDefault="003B5C50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="00FD550D" w:rsidRPr="001C2F6B">
              <w:rPr>
                <w:color w:val="000000"/>
                <w:sz w:val="28"/>
                <w:szCs w:val="28"/>
              </w:rPr>
              <w:t>становление положительного эмоционального контакта с ребенком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50D" w:rsidRPr="001C2F6B" w:rsidRDefault="003B5C50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</w:t>
            </w:r>
            <w:r w:rsidR="00FD550D" w:rsidRPr="001C2F6B">
              <w:rPr>
                <w:color w:val="000000"/>
                <w:sz w:val="28"/>
                <w:szCs w:val="28"/>
              </w:rPr>
              <w:t>ормирование начальных навыков понимания речи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50D" w:rsidRPr="001C2F6B" w:rsidRDefault="003B5C50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FD550D" w:rsidRPr="001C2F6B">
              <w:rPr>
                <w:color w:val="000000"/>
                <w:sz w:val="28"/>
                <w:szCs w:val="28"/>
              </w:rPr>
              <w:t>бучение экспрессивной речи обучения навыку подражания артикуляционным движениям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50D" w:rsidRPr="001C2F6B" w:rsidRDefault="003B5C50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FD550D" w:rsidRPr="001C2F6B">
              <w:rPr>
                <w:color w:val="000000"/>
                <w:sz w:val="28"/>
                <w:szCs w:val="28"/>
              </w:rPr>
              <w:t>бучение выражать свои желания при помощи звуков и слов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50D" w:rsidRPr="001C2F6B" w:rsidRDefault="003B5C50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="00FD550D" w:rsidRPr="001C2F6B">
              <w:rPr>
                <w:color w:val="000000"/>
                <w:sz w:val="28"/>
                <w:szCs w:val="28"/>
              </w:rPr>
              <w:t>величением числа спонтанных высказываний.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50D" w:rsidRPr="001C2F6B" w:rsidRDefault="00FD550D" w:rsidP="001C2F6B">
            <w:pPr>
              <w:rPr>
                <w:rFonts w:ascii="Arial" w:hAnsi="Arial" w:cs="Arial"/>
              </w:rPr>
            </w:pPr>
            <w:r w:rsidRPr="001C2F6B">
              <w:t xml:space="preserve">Для </w:t>
            </w:r>
            <w:r w:rsidR="003B5C50">
              <w:t>об</w:t>
            </w:r>
            <w:r w:rsidRPr="001C2F6B">
              <w:t>уча</w:t>
            </w:r>
            <w:r w:rsidR="003B5C50">
              <w:t>ю</w:t>
            </w:r>
            <w:r w:rsidRPr="001C2F6B">
              <w:t xml:space="preserve">щихся с </w:t>
            </w:r>
            <w:r w:rsidR="003B5C50">
              <w:t xml:space="preserve">умеренной и тяжелой умственной </w:t>
            </w:r>
            <w:proofErr w:type="spellStart"/>
            <w:r w:rsidR="003B5C50">
              <w:t>отстадостью</w:t>
            </w:r>
            <w:proofErr w:type="spellEnd"/>
            <w:proofErr w:type="gramStart"/>
            <w:r w:rsidRPr="001C2F6B">
              <w:t xml:space="preserve"> :</w:t>
            </w:r>
            <w:proofErr w:type="gramEnd"/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2F6B">
              <w:rPr>
                <w:color w:val="000000"/>
                <w:sz w:val="28"/>
                <w:szCs w:val="28"/>
              </w:rPr>
              <w:t>развиватие</w:t>
            </w:r>
            <w:proofErr w:type="spellEnd"/>
            <w:r w:rsidRPr="001C2F6B">
              <w:rPr>
                <w:color w:val="000000"/>
                <w:sz w:val="28"/>
                <w:szCs w:val="28"/>
              </w:rPr>
              <w:t xml:space="preserve"> фонематического слуха, внимания, памяти;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2F6B">
              <w:rPr>
                <w:color w:val="000000"/>
                <w:sz w:val="28"/>
                <w:szCs w:val="28"/>
              </w:rPr>
              <w:t>развиватие</w:t>
            </w:r>
            <w:proofErr w:type="spellEnd"/>
            <w:r w:rsidRPr="001C2F6B">
              <w:rPr>
                <w:color w:val="000000"/>
                <w:sz w:val="28"/>
                <w:szCs w:val="28"/>
              </w:rPr>
              <w:t xml:space="preserve"> интереса и потребности к процессу речевого общения;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умение различать неречевые и речевые звуки;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умение подражать неречевым и речевым звукам;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2F6B">
              <w:rPr>
                <w:color w:val="000000"/>
                <w:sz w:val="28"/>
                <w:szCs w:val="28"/>
              </w:rPr>
              <w:t>развиватие</w:t>
            </w:r>
            <w:proofErr w:type="spellEnd"/>
            <w:r w:rsidRPr="001C2F6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2F6B">
              <w:rPr>
                <w:color w:val="000000"/>
                <w:sz w:val="28"/>
                <w:szCs w:val="28"/>
              </w:rPr>
              <w:t>артикуляционной</w:t>
            </w:r>
            <w:proofErr w:type="gramEnd"/>
            <w:r w:rsidRPr="001C2F6B">
              <w:rPr>
                <w:color w:val="000000"/>
                <w:sz w:val="28"/>
                <w:szCs w:val="28"/>
              </w:rPr>
              <w:t xml:space="preserve"> моторик;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2F6B">
              <w:rPr>
                <w:color w:val="000000"/>
                <w:sz w:val="28"/>
                <w:szCs w:val="28"/>
              </w:rPr>
              <w:t>развиватие</w:t>
            </w:r>
            <w:proofErr w:type="spellEnd"/>
            <w:r w:rsidRPr="001C2F6B">
              <w:rPr>
                <w:color w:val="000000"/>
                <w:sz w:val="28"/>
                <w:szCs w:val="28"/>
              </w:rPr>
              <w:t xml:space="preserve"> мелкой моторики рук;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lastRenderedPageBreak/>
              <w:t>- обогащение словаря простейшими выражениями;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умение подбирать обобщающие слова к группе предметов;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умение определять место звука и буквы в слове (начало, конец);</w:t>
            </w:r>
          </w:p>
          <w:p w:rsidR="00FD550D" w:rsidRPr="001C2F6B" w:rsidRDefault="00FD550D" w:rsidP="007372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F6B">
              <w:rPr>
                <w:color w:val="000000"/>
                <w:sz w:val="28"/>
                <w:szCs w:val="28"/>
              </w:rPr>
              <w:t>- умение соотносить звук и букву.</w:t>
            </w:r>
          </w:p>
          <w:p w:rsidR="00FD550D" w:rsidRPr="001C2F6B" w:rsidRDefault="00FD550D" w:rsidP="007372C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50D" w:rsidRPr="001C2F6B" w:rsidRDefault="00FD550D" w:rsidP="001C2F6B">
            <w:pPr>
              <w:spacing w:after="0" w:line="240" w:lineRule="auto"/>
              <w:rPr>
                <w:szCs w:val="28"/>
              </w:rPr>
            </w:pPr>
            <w:r w:rsidRPr="001C2F6B">
              <w:rPr>
                <w:szCs w:val="28"/>
                <w:shd w:val="clear" w:color="auto" w:fill="FFFFFF"/>
              </w:rPr>
              <w:lastRenderedPageBreak/>
              <w:t xml:space="preserve">1. Л. Н. </w:t>
            </w:r>
            <w:proofErr w:type="spellStart"/>
            <w:r w:rsidRPr="001C2F6B">
              <w:rPr>
                <w:szCs w:val="28"/>
                <w:shd w:val="clear" w:color="auto" w:fill="FFFFFF"/>
              </w:rPr>
              <w:t>Ефименкова</w:t>
            </w:r>
            <w:proofErr w:type="spellEnd"/>
            <w:r w:rsidRPr="001C2F6B">
              <w:rPr>
                <w:szCs w:val="28"/>
              </w:rPr>
              <w:t xml:space="preserve"> «Коррекция устной и письменной речи»</w:t>
            </w:r>
          </w:p>
          <w:p w:rsidR="00FD550D" w:rsidRPr="001C2F6B" w:rsidRDefault="00FD550D" w:rsidP="007372CF">
            <w:pPr>
              <w:spacing w:after="0" w:line="240" w:lineRule="auto"/>
              <w:rPr>
                <w:szCs w:val="28"/>
              </w:rPr>
            </w:pPr>
            <w:r w:rsidRPr="001C2F6B">
              <w:rPr>
                <w:szCs w:val="28"/>
                <w:shd w:val="clear" w:color="auto" w:fill="FFFFFF"/>
              </w:rPr>
              <w:t xml:space="preserve">2. Л. Н. </w:t>
            </w:r>
            <w:proofErr w:type="spellStart"/>
            <w:r w:rsidRPr="001C2F6B">
              <w:rPr>
                <w:szCs w:val="28"/>
                <w:shd w:val="clear" w:color="auto" w:fill="FFFFFF"/>
              </w:rPr>
              <w:t>Ефименкова</w:t>
            </w:r>
            <w:proofErr w:type="spellEnd"/>
            <w:r w:rsidRPr="001C2F6B">
              <w:rPr>
                <w:szCs w:val="28"/>
              </w:rPr>
              <w:t xml:space="preserve"> «Коррекция  звуков речи у детей»</w:t>
            </w:r>
          </w:p>
          <w:p w:rsidR="00FD550D" w:rsidRPr="001C2F6B" w:rsidRDefault="001C2F6B" w:rsidP="007372CF">
            <w:pPr>
              <w:spacing w:after="0" w:line="240" w:lineRule="auto"/>
              <w:ind w:left="34"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D550D" w:rsidRPr="001C2F6B">
              <w:rPr>
                <w:szCs w:val="28"/>
              </w:rPr>
              <w:t xml:space="preserve">3. </w:t>
            </w:r>
            <w:r w:rsidR="00FD550D" w:rsidRPr="001C2F6B">
              <w:rPr>
                <w:szCs w:val="28"/>
                <w:shd w:val="clear" w:color="auto" w:fill="FFFFFF"/>
              </w:rPr>
              <w:t xml:space="preserve"> Л. Н. </w:t>
            </w:r>
            <w:proofErr w:type="spellStart"/>
            <w:r w:rsidR="00FD550D" w:rsidRPr="001C2F6B">
              <w:rPr>
                <w:szCs w:val="28"/>
                <w:shd w:val="clear" w:color="auto" w:fill="FFFFFF"/>
              </w:rPr>
              <w:t>Ефименкова</w:t>
            </w:r>
            <w:proofErr w:type="spellEnd"/>
            <w:r w:rsidR="00FD550D" w:rsidRPr="001C2F6B">
              <w:rPr>
                <w:szCs w:val="28"/>
              </w:rPr>
              <w:t xml:space="preserve"> «Коррекция слоговой структуры слова »</w:t>
            </w:r>
          </w:p>
          <w:p w:rsidR="00FD550D" w:rsidRPr="001C2F6B" w:rsidRDefault="00FD550D" w:rsidP="007372CF">
            <w:pPr>
              <w:spacing w:after="0"/>
              <w:rPr>
                <w:szCs w:val="28"/>
              </w:rPr>
            </w:pPr>
            <w:r w:rsidRPr="001C2F6B">
              <w:rPr>
                <w:szCs w:val="28"/>
                <w:shd w:val="clear" w:color="auto" w:fill="FFFFFF"/>
              </w:rPr>
              <w:lastRenderedPageBreak/>
              <w:t>4.</w:t>
            </w:r>
            <w:r w:rsidRPr="001C2F6B">
              <w:rPr>
                <w:szCs w:val="28"/>
              </w:rPr>
              <w:t xml:space="preserve"> </w:t>
            </w:r>
            <w:proofErr w:type="spellStart"/>
            <w:r w:rsidRPr="001C2F6B">
              <w:rPr>
                <w:szCs w:val="28"/>
              </w:rPr>
              <w:t>Р.И.Лалаева</w:t>
            </w:r>
            <w:proofErr w:type="spellEnd"/>
            <w:r w:rsidRPr="001C2F6B">
              <w:rPr>
                <w:szCs w:val="28"/>
              </w:rPr>
              <w:t xml:space="preserve"> «Методика коррекции нарушений </w:t>
            </w:r>
            <w:proofErr w:type="spellStart"/>
            <w:r w:rsidRPr="001C2F6B">
              <w:rPr>
                <w:szCs w:val="28"/>
              </w:rPr>
              <w:t>лексико-граматической</w:t>
            </w:r>
            <w:proofErr w:type="spellEnd"/>
            <w:r w:rsidRPr="001C2F6B">
              <w:rPr>
                <w:szCs w:val="28"/>
              </w:rPr>
              <w:t xml:space="preserve"> стороны речи »</w:t>
            </w:r>
          </w:p>
          <w:p w:rsidR="00FD550D" w:rsidRPr="001C2F6B" w:rsidRDefault="00FD550D" w:rsidP="007372CF">
            <w:pPr>
              <w:spacing w:after="0"/>
              <w:rPr>
                <w:szCs w:val="28"/>
              </w:rPr>
            </w:pPr>
            <w:r w:rsidRPr="001C2F6B">
              <w:rPr>
                <w:szCs w:val="28"/>
              </w:rPr>
              <w:t>5</w:t>
            </w:r>
            <w:r w:rsidRPr="001C2F6B">
              <w:rPr>
                <w:szCs w:val="28"/>
                <w:shd w:val="clear" w:color="auto" w:fill="FFFFFF"/>
              </w:rPr>
              <w:t>.</w:t>
            </w:r>
            <w:r w:rsidRPr="001C2F6B">
              <w:rPr>
                <w:szCs w:val="28"/>
              </w:rPr>
              <w:t xml:space="preserve"> </w:t>
            </w:r>
            <w:proofErr w:type="spellStart"/>
            <w:r w:rsidRPr="001C2F6B">
              <w:rPr>
                <w:szCs w:val="28"/>
              </w:rPr>
              <w:t>Р.И.Лалаева</w:t>
            </w:r>
            <w:proofErr w:type="spellEnd"/>
            <w:r w:rsidRPr="001C2F6B">
              <w:rPr>
                <w:szCs w:val="28"/>
              </w:rPr>
              <w:t xml:space="preserve"> «Методика коррекции нарушений звукопроизношения»</w:t>
            </w:r>
          </w:p>
        </w:tc>
      </w:tr>
      <w:tr w:rsidR="00FD550D" w:rsidRPr="00F94A7D" w:rsidTr="007372C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50D" w:rsidRPr="003B5C50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  <w:r w:rsidRPr="003B5C50">
              <w:rPr>
                <w:szCs w:val="28"/>
              </w:rPr>
              <w:lastRenderedPageBreak/>
              <w:t>ИКТ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50D" w:rsidRPr="003B5C50" w:rsidRDefault="00FD550D" w:rsidP="003B5C50">
            <w:pPr>
              <w:shd w:val="clear" w:color="auto" w:fill="FFFFFF"/>
              <w:spacing w:after="0" w:line="240" w:lineRule="auto"/>
              <w:ind w:left="175"/>
              <w:jc w:val="both"/>
              <w:rPr>
                <w:szCs w:val="28"/>
              </w:rPr>
            </w:pPr>
            <w:r w:rsidRPr="003B5C50">
              <w:rPr>
                <w:szCs w:val="28"/>
              </w:rPr>
              <w:t>- направлены на пополнение и обогащение словарного запаса, коррекцию грамматического строя речи, восполнение пробелов в развитии звуковой стороны речи, развитие речи, орфографической зоркости</w:t>
            </w:r>
          </w:p>
          <w:p w:rsidR="00FD550D" w:rsidRPr="003B5C50" w:rsidRDefault="00FD550D" w:rsidP="003B5C50">
            <w:pPr>
              <w:shd w:val="clear" w:color="auto" w:fill="FFFFFF"/>
              <w:spacing w:after="0" w:line="240" w:lineRule="auto"/>
              <w:ind w:left="175"/>
              <w:jc w:val="both"/>
              <w:rPr>
                <w:szCs w:val="28"/>
              </w:rPr>
            </w:pPr>
            <w:proofErr w:type="gramStart"/>
            <w:r w:rsidRPr="003B5C50">
              <w:rPr>
                <w:szCs w:val="28"/>
              </w:rPr>
              <w:t>-  направлены  на мотивацию ребенка к логопедическим занятиям, способствует повышению речевой и познавательной активности;</w:t>
            </w:r>
            <w:proofErr w:type="gramEnd"/>
          </w:p>
          <w:p w:rsidR="00FD550D" w:rsidRPr="003B5C50" w:rsidRDefault="00FD550D" w:rsidP="003B5C5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3B5C50">
              <w:rPr>
                <w:szCs w:val="28"/>
              </w:rPr>
              <w:t xml:space="preserve">- способствует повышению самооценки ребенка (система поощрений – компьютерные герои, затем рисунки с компьютерными героями) </w:t>
            </w:r>
          </w:p>
          <w:p w:rsidR="00FD550D" w:rsidRPr="003B5C50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</w:p>
          <w:p w:rsidR="00FD550D" w:rsidRPr="003B5C50" w:rsidRDefault="00FD550D" w:rsidP="007372C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50D" w:rsidRPr="003B5C50" w:rsidRDefault="003B5C50" w:rsidP="003B5C5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Тренажеры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D550D" w:rsidRPr="003B5C50" w:rsidRDefault="00FD550D" w:rsidP="003B5C50">
            <w:pPr>
              <w:spacing w:after="0" w:line="240" w:lineRule="auto"/>
              <w:rPr>
                <w:szCs w:val="28"/>
              </w:rPr>
            </w:pPr>
            <w:r w:rsidRPr="003B5C50">
              <w:rPr>
                <w:szCs w:val="28"/>
              </w:rPr>
              <w:t>постановку звуков</w:t>
            </w:r>
            <w:proofErr w:type="gramStart"/>
            <w:r w:rsidRPr="003B5C50">
              <w:rPr>
                <w:szCs w:val="28"/>
              </w:rPr>
              <w:t xml:space="preserve"> ;</w:t>
            </w:r>
            <w:proofErr w:type="gramEnd"/>
          </w:p>
          <w:p w:rsidR="00FD550D" w:rsidRPr="003B5C50" w:rsidRDefault="00FD550D" w:rsidP="003B5C50">
            <w:pPr>
              <w:spacing w:after="0" w:line="240" w:lineRule="auto"/>
              <w:rPr>
                <w:szCs w:val="28"/>
              </w:rPr>
            </w:pPr>
            <w:r w:rsidRPr="003B5C50">
              <w:rPr>
                <w:szCs w:val="28"/>
              </w:rPr>
              <w:t>автоматизацию звуков;</w:t>
            </w:r>
          </w:p>
          <w:p w:rsidR="00FD550D" w:rsidRPr="003B5C50" w:rsidRDefault="00FD550D" w:rsidP="003B5C50">
            <w:pPr>
              <w:spacing w:after="0" w:line="240" w:lineRule="auto"/>
              <w:rPr>
                <w:szCs w:val="28"/>
              </w:rPr>
            </w:pPr>
            <w:r w:rsidRPr="003B5C50">
              <w:rPr>
                <w:szCs w:val="28"/>
              </w:rPr>
              <w:t xml:space="preserve"> развитие связной  речи.</w:t>
            </w:r>
          </w:p>
        </w:tc>
      </w:tr>
      <w:tr w:rsidR="00FD550D" w:rsidRPr="00F94A7D" w:rsidTr="007372C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50D" w:rsidRPr="003B5C50" w:rsidRDefault="00FD550D" w:rsidP="007372CF">
            <w:pPr>
              <w:spacing w:after="0" w:line="240" w:lineRule="auto"/>
              <w:jc w:val="center"/>
              <w:rPr>
                <w:szCs w:val="28"/>
              </w:rPr>
            </w:pPr>
            <w:r w:rsidRPr="003B5C50">
              <w:rPr>
                <w:szCs w:val="28"/>
              </w:rPr>
              <w:t xml:space="preserve">Технологии </w:t>
            </w:r>
            <w:proofErr w:type="spellStart"/>
            <w:r w:rsidRPr="003B5C50">
              <w:rPr>
                <w:szCs w:val="28"/>
              </w:rPr>
              <w:t>здоровьесбережения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50D" w:rsidRPr="003B5C50" w:rsidRDefault="00FD550D" w:rsidP="007372CF">
            <w:pPr>
              <w:spacing w:after="0" w:line="240" w:lineRule="auto"/>
              <w:rPr>
                <w:szCs w:val="28"/>
              </w:rPr>
            </w:pPr>
            <w:r w:rsidRPr="003B5C50">
              <w:rPr>
                <w:szCs w:val="28"/>
              </w:rPr>
              <w:t xml:space="preserve">направлены на укрепление и сохранение здоровья </w:t>
            </w:r>
            <w:proofErr w:type="gramStart"/>
            <w:r w:rsidRPr="003B5C50">
              <w:rPr>
                <w:szCs w:val="28"/>
              </w:rPr>
              <w:t>обучающихся</w:t>
            </w:r>
            <w:proofErr w:type="gramEnd"/>
          </w:p>
          <w:p w:rsidR="00FD550D" w:rsidRPr="003B5C50" w:rsidRDefault="00FD550D" w:rsidP="007372C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50D" w:rsidRPr="003B5C50" w:rsidRDefault="00FD550D" w:rsidP="007372CF">
            <w:pPr>
              <w:spacing w:after="0" w:line="240" w:lineRule="auto"/>
              <w:rPr>
                <w:szCs w:val="28"/>
              </w:rPr>
            </w:pPr>
            <w:r w:rsidRPr="003B5C50">
              <w:rPr>
                <w:szCs w:val="28"/>
              </w:rPr>
              <w:t>Гимнастика  для глаз; дыхательная гимнастика; артикуляционная гимнастика;</w:t>
            </w:r>
          </w:p>
          <w:p w:rsidR="00FD550D" w:rsidRPr="003B5C50" w:rsidRDefault="003B5C50" w:rsidP="007372C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пальчиковая гимнастика;</w:t>
            </w:r>
          </w:p>
          <w:p w:rsidR="00FD550D" w:rsidRPr="003B5C50" w:rsidRDefault="003B5C50" w:rsidP="007372C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D550D" w:rsidRPr="003B5C50">
              <w:rPr>
                <w:szCs w:val="28"/>
              </w:rPr>
              <w:t>есочная терапия.</w:t>
            </w:r>
          </w:p>
          <w:p w:rsidR="00FD550D" w:rsidRPr="003B5C50" w:rsidRDefault="00FD550D" w:rsidP="007372CF">
            <w:pPr>
              <w:spacing w:after="0" w:line="240" w:lineRule="auto"/>
              <w:rPr>
                <w:szCs w:val="28"/>
              </w:rPr>
            </w:pPr>
          </w:p>
        </w:tc>
      </w:tr>
    </w:tbl>
    <w:p w:rsidR="00216637" w:rsidRDefault="00216637" w:rsidP="00216637">
      <w:pPr>
        <w:ind w:left="0" w:firstLine="0"/>
        <w:rPr>
          <w:color w:val="FF0000"/>
          <w:sz w:val="32"/>
          <w:szCs w:val="32"/>
        </w:rPr>
      </w:pPr>
    </w:p>
    <w:p w:rsidR="00AC09A5" w:rsidRDefault="00216637" w:rsidP="00216637">
      <w:pPr>
        <w:ind w:left="0" w:firstLine="0"/>
      </w:pPr>
      <w:r>
        <w:rPr>
          <w:color w:val="FF0000"/>
          <w:sz w:val="32"/>
          <w:szCs w:val="32"/>
        </w:rPr>
        <w:t xml:space="preserve">                    </w:t>
      </w:r>
      <w:r w:rsidR="005549E4">
        <w:t>УПРАВЛЕНЧЕСКИЙ КОМПОНЕНТ МОДЕЛИ</w:t>
      </w:r>
    </w:p>
    <w:p w:rsidR="00305E49" w:rsidRDefault="00574688" w:rsidP="001532FA">
      <w:pPr>
        <w:spacing w:after="0" w:line="240" w:lineRule="auto"/>
        <w:ind w:right="-5" w:firstLine="709"/>
        <w:jc w:val="both"/>
        <w:rPr>
          <w:sz w:val="24"/>
          <w:szCs w:val="24"/>
        </w:rPr>
      </w:pPr>
      <w:r>
        <w:t xml:space="preserve">  </w:t>
      </w:r>
    </w:p>
    <w:p w:rsidR="007659A7" w:rsidRDefault="007659A7" w:rsidP="007659A7">
      <w:pPr>
        <w:pStyle w:val="Style12"/>
        <w:widowControl/>
        <w:spacing w:line="240" w:lineRule="auto"/>
        <w:ind w:firstLine="346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Компонент управления развитием инклюзивным образованием представлен следующими группами функций и соответствующими им управленческими действиями:</w:t>
      </w:r>
    </w:p>
    <w:p w:rsidR="007659A7" w:rsidRPr="007659A7" w:rsidRDefault="007659A7" w:rsidP="007659A7">
      <w:pPr>
        <w:rPr>
          <w:rStyle w:val="FontStyle28"/>
          <w:sz w:val="28"/>
          <w:szCs w:val="28"/>
        </w:rPr>
      </w:pPr>
      <w:r w:rsidRPr="007659A7">
        <w:rPr>
          <w:rStyle w:val="FontStyle28"/>
          <w:sz w:val="28"/>
          <w:szCs w:val="28"/>
        </w:rPr>
        <w:lastRenderedPageBreak/>
        <w:t xml:space="preserve">1.Анализ, </w:t>
      </w:r>
      <w:proofErr w:type="spellStart"/>
      <w:r w:rsidRPr="007659A7">
        <w:rPr>
          <w:rStyle w:val="FontStyle28"/>
          <w:sz w:val="28"/>
          <w:szCs w:val="28"/>
        </w:rPr>
        <w:t>целеполагание</w:t>
      </w:r>
      <w:proofErr w:type="spellEnd"/>
      <w:r w:rsidRPr="007659A7">
        <w:rPr>
          <w:rStyle w:val="FontStyle28"/>
          <w:sz w:val="28"/>
          <w:szCs w:val="28"/>
        </w:rPr>
        <w:t>, планирование дея</w:t>
      </w:r>
      <w:r>
        <w:rPr>
          <w:rStyle w:val="FontStyle28"/>
          <w:sz w:val="28"/>
          <w:szCs w:val="28"/>
        </w:rPr>
        <w:t>т</w:t>
      </w:r>
      <w:r w:rsidRPr="007659A7">
        <w:rPr>
          <w:rStyle w:val="FontStyle28"/>
          <w:sz w:val="28"/>
          <w:szCs w:val="28"/>
        </w:rPr>
        <w:t>ельности:</w:t>
      </w:r>
    </w:p>
    <w:p w:rsidR="007659A7" w:rsidRPr="00CD15C7" w:rsidRDefault="007659A7" w:rsidP="007659A7">
      <w:pPr>
        <w:pStyle w:val="Style14"/>
        <w:widowControl/>
        <w:tabs>
          <w:tab w:val="left" w:pos="1037"/>
        </w:tabs>
        <w:spacing w:line="240" w:lineRule="auto"/>
        <w:ind w:left="878" w:firstLine="0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-</w:t>
      </w:r>
      <w:r w:rsidRPr="00CD15C7">
        <w:rPr>
          <w:rStyle w:val="FontStyle28"/>
          <w:i/>
          <w:iCs/>
          <w:sz w:val="28"/>
          <w:szCs w:val="28"/>
        </w:rPr>
        <w:tab/>
      </w:r>
      <w:r w:rsidRPr="00CD15C7">
        <w:rPr>
          <w:rStyle w:val="FontStyle28"/>
          <w:sz w:val="28"/>
          <w:szCs w:val="28"/>
        </w:rPr>
        <w:t>системный анализ состояния проблемы на уровне ОО;</w:t>
      </w:r>
    </w:p>
    <w:p w:rsidR="007659A7" w:rsidRDefault="007659A7" w:rsidP="007659A7">
      <w:pPr>
        <w:pStyle w:val="Style14"/>
        <w:widowControl/>
        <w:tabs>
          <w:tab w:val="left" w:pos="1008"/>
        </w:tabs>
        <w:spacing w:line="240" w:lineRule="auto"/>
        <w:ind w:right="1613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-</w:t>
      </w:r>
      <w:r w:rsidRPr="00CD15C7">
        <w:rPr>
          <w:rStyle w:val="FontStyle28"/>
          <w:sz w:val="28"/>
          <w:szCs w:val="28"/>
        </w:rPr>
        <w:tab/>
        <w:t xml:space="preserve">разработка Модели и дорожной карты по ее реализации. </w:t>
      </w:r>
    </w:p>
    <w:p w:rsidR="007659A7" w:rsidRDefault="007659A7" w:rsidP="007659A7">
      <w:pPr>
        <w:pStyle w:val="Style14"/>
        <w:widowControl/>
        <w:tabs>
          <w:tab w:val="left" w:pos="1008"/>
        </w:tabs>
        <w:spacing w:line="240" w:lineRule="auto"/>
        <w:ind w:right="1613" w:firstLine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2.Организация, координация деятельности:</w:t>
      </w:r>
    </w:p>
    <w:p w:rsidR="007659A7" w:rsidRPr="00CD15C7" w:rsidRDefault="007659A7" w:rsidP="007659A7">
      <w:pPr>
        <w:pStyle w:val="Style14"/>
        <w:widowControl/>
        <w:tabs>
          <w:tab w:val="left" w:pos="1037"/>
        </w:tabs>
        <w:spacing w:line="240" w:lineRule="auto"/>
        <w:ind w:left="878" w:firstLine="0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-</w:t>
      </w:r>
      <w:r w:rsidRPr="00CD15C7">
        <w:rPr>
          <w:rStyle w:val="FontStyle28"/>
          <w:i/>
          <w:iCs/>
          <w:sz w:val="28"/>
          <w:szCs w:val="28"/>
        </w:rPr>
        <w:tab/>
      </w:r>
      <w:r w:rsidRPr="00CD15C7">
        <w:rPr>
          <w:rStyle w:val="FontStyle28"/>
          <w:sz w:val="28"/>
          <w:szCs w:val="28"/>
        </w:rPr>
        <w:t>разработка нормативно-правовых документов на уровне ОО;</w:t>
      </w:r>
    </w:p>
    <w:p w:rsidR="007659A7" w:rsidRPr="00CD15C7" w:rsidRDefault="007659A7" w:rsidP="007659A7">
      <w:pPr>
        <w:pStyle w:val="Style15"/>
        <w:widowControl/>
        <w:numPr>
          <w:ilvl w:val="0"/>
          <w:numId w:val="19"/>
        </w:numPr>
        <w:tabs>
          <w:tab w:val="left" w:pos="1037"/>
        </w:tabs>
        <w:spacing w:line="240" w:lineRule="auto"/>
        <w:ind w:left="869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организация оценки образовательной среды в ОО на предмет ее соответствия требованиям инклюзивного образования;</w:t>
      </w:r>
    </w:p>
    <w:p w:rsidR="007659A7" w:rsidRPr="00CD15C7" w:rsidRDefault="007659A7" w:rsidP="007659A7">
      <w:pPr>
        <w:pStyle w:val="Style14"/>
        <w:widowControl/>
        <w:numPr>
          <w:ilvl w:val="0"/>
          <w:numId w:val="19"/>
        </w:numPr>
        <w:tabs>
          <w:tab w:val="left" w:pos="1037"/>
        </w:tabs>
        <w:spacing w:line="240" w:lineRule="auto"/>
        <w:ind w:left="869" w:firstLine="0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проведение семинаров, совещаний (в т.ч. с участием других ведомств);</w:t>
      </w:r>
    </w:p>
    <w:p w:rsidR="007659A7" w:rsidRDefault="007659A7" w:rsidP="007659A7">
      <w:pPr>
        <w:pStyle w:val="Style15"/>
        <w:widowControl/>
        <w:numPr>
          <w:ilvl w:val="0"/>
          <w:numId w:val="19"/>
        </w:numPr>
        <w:tabs>
          <w:tab w:val="left" w:pos="1037"/>
        </w:tabs>
        <w:spacing w:line="240" w:lineRule="auto"/>
        <w:ind w:left="869"/>
        <w:jc w:val="both"/>
        <w:rPr>
          <w:rStyle w:val="FontStyle28"/>
          <w:sz w:val="28"/>
          <w:szCs w:val="28"/>
        </w:rPr>
      </w:pPr>
      <w:r w:rsidRPr="00CD15C7">
        <w:rPr>
          <w:rStyle w:val="FontStyle28"/>
          <w:sz w:val="28"/>
          <w:szCs w:val="28"/>
        </w:rPr>
        <w:t>работа по наращиванию связей ОО с медицинскими учреждениями, учреждениями дополнительного образования детей, учреждениями культуры.</w:t>
      </w:r>
    </w:p>
    <w:p w:rsidR="007659A7" w:rsidRDefault="007659A7" w:rsidP="007659A7">
      <w:pPr>
        <w:pStyle w:val="Style13"/>
        <w:widowControl/>
        <w:jc w:val="both"/>
        <w:rPr>
          <w:rStyle w:val="FontStyle26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3.Методическое сопровождение, мотивация, руководство кадрами:</w:t>
      </w:r>
    </w:p>
    <w:p w:rsidR="007659A7" w:rsidRPr="00CD15C7" w:rsidRDefault="007659A7" w:rsidP="007659A7">
      <w:pPr>
        <w:pStyle w:val="Style9"/>
        <w:widowControl/>
        <w:tabs>
          <w:tab w:val="left" w:pos="1037"/>
        </w:tabs>
        <w:spacing w:line="240" w:lineRule="auto"/>
        <w:rPr>
          <w:rStyle w:val="FontStyle28"/>
          <w:sz w:val="28"/>
          <w:szCs w:val="28"/>
        </w:rPr>
      </w:pPr>
      <w:r w:rsidRPr="00CD15C7">
        <w:rPr>
          <w:rStyle w:val="FontStyle28"/>
          <w:i/>
          <w:iCs/>
          <w:sz w:val="28"/>
          <w:szCs w:val="28"/>
        </w:rPr>
        <w:tab/>
      </w:r>
      <w:r>
        <w:rPr>
          <w:rStyle w:val="FontStyle28"/>
          <w:i/>
          <w:iCs/>
          <w:sz w:val="28"/>
          <w:szCs w:val="28"/>
        </w:rPr>
        <w:t xml:space="preserve">- </w:t>
      </w:r>
      <w:r w:rsidRPr="00CD15C7">
        <w:rPr>
          <w:rStyle w:val="FontStyle28"/>
          <w:sz w:val="28"/>
          <w:szCs w:val="28"/>
        </w:rPr>
        <w:t>анализ потребностей ОО в педагогических работниках и специалистах для работы с детьми с ОВЗ и инвалидностью;</w:t>
      </w:r>
    </w:p>
    <w:p w:rsidR="007659A7" w:rsidRDefault="007659A7" w:rsidP="007659A7">
      <w:pPr>
        <w:pStyle w:val="Style9"/>
        <w:widowControl/>
        <w:tabs>
          <w:tab w:val="left" w:pos="1032"/>
        </w:tabs>
        <w:spacing w:line="240" w:lineRule="auto"/>
        <w:ind w:left="86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>
        <w:rPr>
          <w:rStyle w:val="FontStyle28"/>
          <w:sz w:val="28"/>
          <w:szCs w:val="28"/>
        </w:rPr>
        <w:tab/>
        <w:t>разработка плана</w:t>
      </w:r>
      <w:r w:rsidRPr="00CD15C7">
        <w:rPr>
          <w:rStyle w:val="FontStyle28"/>
          <w:sz w:val="28"/>
          <w:szCs w:val="28"/>
        </w:rPr>
        <w:t xml:space="preserve"> по повышению квалификации педагогических работников и специалистов.</w:t>
      </w:r>
    </w:p>
    <w:p w:rsidR="007659A7" w:rsidRPr="00CD15C7" w:rsidRDefault="007659A7" w:rsidP="007659A7">
      <w:pPr>
        <w:pStyle w:val="Style9"/>
        <w:widowControl/>
        <w:tabs>
          <w:tab w:val="left" w:pos="1032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4.Мониторинг и контроль:</w:t>
      </w:r>
    </w:p>
    <w:p w:rsidR="00AC09A5" w:rsidRDefault="007659A7" w:rsidP="007659A7">
      <w:pPr>
        <w:ind w:left="0" w:firstLine="0"/>
      </w:pPr>
      <w:r>
        <w:rPr>
          <w:rStyle w:val="FontStyle26"/>
          <w:color w:val="auto"/>
          <w:sz w:val="28"/>
          <w:szCs w:val="28"/>
        </w:rPr>
        <w:t xml:space="preserve">            </w:t>
      </w:r>
      <w:r>
        <w:rPr>
          <w:rStyle w:val="FontStyle28"/>
          <w:i/>
          <w:iCs/>
          <w:szCs w:val="28"/>
        </w:rPr>
        <w:t xml:space="preserve">- </w:t>
      </w:r>
      <w:r w:rsidRPr="00CD15C7">
        <w:rPr>
          <w:rStyle w:val="FontStyle28"/>
          <w:szCs w:val="28"/>
        </w:rPr>
        <w:t>проведение диагностических и мониторинговых мероприятий</w:t>
      </w:r>
      <w:r w:rsidR="00E457D1">
        <w:t>.</w:t>
      </w:r>
    </w:p>
    <w:p w:rsidR="00AC09A5" w:rsidRPr="00AC09A5" w:rsidRDefault="00AC09A5" w:rsidP="00E457D1">
      <w:pPr>
        <w:spacing w:after="0" w:line="240" w:lineRule="auto"/>
        <w:ind w:left="0" w:firstLine="0"/>
        <w:jc w:val="both"/>
      </w:pPr>
    </w:p>
    <w:p w:rsidR="002D0E6B" w:rsidRDefault="007659A7" w:rsidP="002D0E6B">
      <w:pPr>
        <w:spacing w:after="0" w:line="240" w:lineRule="auto"/>
        <w:ind w:left="11" w:right="6" w:firstLine="0"/>
        <w:jc w:val="both"/>
      </w:pPr>
      <w:r>
        <w:t>Р</w:t>
      </w:r>
      <w:r w:rsidR="005549E4">
        <w:t>уководитель школы принимает необходимые управленческие решения, вносит коррективы в образовательный процесс. Одним из важных условий организации инклюзивного процесса является командная работа сотрудников. Управленческая команда—это группа специалистов, объединенная пониманием перспективы развития инклюзивного образования в ОО и проводящая в коллективе единую политику по достижению поставленных целей. Функционирование и развитие инклюзивного образования зависит от обмена информацией и способности людей совместно решать проблемы и задачи.</w:t>
      </w:r>
      <w:r w:rsidR="002D0E6B">
        <w:t xml:space="preserve"> Командная работа способствует </w:t>
      </w:r>
      <w:r w:rsidR="005549E4">
        <w:t>более успешной работе ОО в усл</w:t>
      </w:r>
      <w:r w:rsidR="002D0E6B">
        <w:t>овиях инклюзивного образования,</w:t>
      </w:r>
      <w:r w:rsidR="002D0E6B" w:rsidRPr="002D0E6B">
        <w:t xml:space="preserve"> </w:t>
      </w:r>
      <w:r w:rsidR="002D0E6B">
        <w:t>быстрой адаптации образовательной системы к изменениям во внешней среде, четкому реагированию на изменение образовательного запроса,</w:t>
      </w:r>
      <w:r w:rsidR="002D0E6B" w:rsidRPr="002D0E6B">
        <w:t xml:space="preserve"> </w:t>
      </w:r>
      <w:r w:rsidR="002D0E6B">
        <w:t>модернизации организационной системы управления реализации модели,</w:t>
      </w:r>
      <w:r w:rsidR="002D0E6B" w:rsidRPr="002D0E6B">
        <w:t xml:space="preserve"> </w:t>
      </w:r>
      <w:r w:rsidR="002D0E6B">
        <w:t xml:space="preserve">инициирует шаги по созданию специальных условий для обучения детей с ОВЗ. </w:t>
      </w:r>
    </w:p>
    <w:p w:rsidR="002D0E6B" w:rsidRDefault="002D0E6B" w:rsidP="002D0E6B">
      <w:pPr>
        <w:spacing w:after="0" w:line="240" w:lineRule="auto"/>
        <w:ind w:left="345" w:right="6" w:firstLine="0"/>
        <w:jc w:val="both"/>
      </w:pPr>
    </w:p>
    <w:p w:rsidR="00AC09A5" w:rsidRDefault="00AC09A5" w:rsidP="002D0E6B">
      <w:pPr>
        <w:spacing w:after="0" w:line="240" w:lineRule="auto"/>
        <w:ind w:left="11" w:right="6" w:firstLine="697"/>
        <w:jc w:val="both"/>
      </w:pPr>
    </w:p>
    <w:p w:rsidR="00F066E1" w:rsidRDefault="002D0E6B" w:rsidP="002D0E6B">
      <w:pPr>
        <w:spacing w:after="0" w:line="240" w:lineRule="auto"/>
        <w:ind w:left="11" w:right="6" w:firstLine="0"/>
        <w:jc w:val="both"/>
      </w:pPr>
      <w:r>
        <w:t xml:space="preserve">                     </w:t>
      </w:r>
      <w:r w:rsidR="005549E4">
        <w:t>РЕФЛЕКСИВНО-ОЦЕНОЧНЫЙ КОМПОНЕНТ</w:t>
      </w:r>
    </w:p>
    <w:p w:rsidR="00C61867" w:rsidRDefault="00C61867" w:rsidP="00C61867">
      <w:pPr>
        <w:ind w:left="10"/>
        <w:jc w:val="both"/>
      </w:pPr>
    </w:p>
    <w:p w:rsidR="00F066E1" w:rsidRDefault="00F066E1" w:rsidP="00C61867">
      <w:pPr>
        <w:spacing w:after="0" w:line="240" w:lineRule="auto"/>
        <w:ind w:left="11" w:right="6" w:firstLine="697"/>
        <w:jc w:val="both"/>
      </w:pPr>
      <w:r>
        <w:t>О</w:t>
      </w:r>
      <w:r w:rsidR="005549E4">
        <w:t>беспечивает</w:t>
      </w:r>
      <w:r>
        <w:t xml:space="preserve"> </w:t>
      </w:r>
      <w:r w:rsidR="005549E4">
        <w:t xml:space="preserve"> комплексную оценку развития инклюзивного образования в ОО, включает проведение рефлексивно</w:t>
      </w:r>
      <w:r>
        <w:t>-</w:t>
      </w:r>
      <w:r w:rsidR="005549E4">
        <w:t xml:space="preserve">аналитических, диагностических и мониторинговых процедур (методика изучения удовлетворенности </w:t>
      </w:r>
      <w:proofErr w:type="spellStart"/>
      <w:r>
        <w:t>об</w:t>
      </w:r>
      <w:r w:rsidR="005549E4">
        <w:t>учащихся</w:t>
      </w:r>
      <w:proofErr w:type="spellEnd"/>
      <w:r w:rsidR="005549E4">
        <w:t>, родителей и учителей деятельностью ОО, социометрия, анкетирование, контрольные срезы, результаты</w:t>
      </w:r>
      <w:r>
        <w:t xml:space="preserve"> работы</w:t>
      </w:r>
      <w:r w:rsidR="005549E4">
        <w:t xml:space="preserve"> </w:t>
      </w:r>
      <w:proofErr w:type="spellStart"/>
      <w:r w:rsidR="009247F8">
        <w:t>психолого-медико-педагогического</w:t>
      </w:r>
      <w:proofErr w:type="spellEnd"/>
      <w:r w:rsidR="009247F8">
        <w:t xml:space="preserve"> консилиума</w:t>
      </w:r>
      <w:r w:rsidR="005549E4">
        <w:t>, краевые диагностические процедуры, всероссийские проверочные работы</w:t>
      </w:r>
      <w:r w:rsidR="00C61867">
        <w:t xml:space="preserve">, результаты ОГЭ и ЕГЭ, </w:t>
      </w:r>
      <w:proofErr w:type="spellStart"/>
      <w:r w:rsidR="00C61867">
        <w:t>самообследование</w:t>
      </w:r>
      <w:proofErr w:type="spellEnd"/>
      <w:r w:rsidR="005549E4">
        <w:t xml:space="preserve">), разработку критериев определения уровня образовательных результатов обучающихся. </w:t>
      </w:r>
    </w:p>
    <w:p w:rsidR="00305E49" w:rsidRDefault="00305E49" w:rsidP="00305E49">
      <w:r>
        <w:lastRenderedPageBreak/>
        <w:t xml:space="preserve">       </w:t>
      </w:r>
      <w:r w:rsidRPr="00397C63">
        <w:t xml:space="preserve">Критерии, параметры, индикаторы </w:t>
      </w:r>
      <w:r>
        <w:t xml:space="preserve"> </w:t>
      </w:r>
      <w:proofErr w:type="gramStart"/>
      <w:r>
        <w:t xml:space="preserve">измерения </w:t>
      </w:r>
      <w:r w:rsidRPr="00397C63">
        <w:t>результативности</w:t>
      </w:r>
      <w:r>
        <w:t xml:space="preserve"> реализации модели инклюзивного образования</w:t>
      </w:r>
      <w:proofErr w:type="gramEnd"/>
      <w:r>
        <w:t xml:space="preserve">:                                     </w:t>
      </w:r>
    </w:p>
    <w:p w:rsidR="00305E49" w:rsidRDefault="002D0E6B" w:rsidP="00305E49">
      <w:r>
        <w:t>- создание и успешное внедрение модели инклюзивного образования детей с ОВЗ в условиях общеобразовательной школы;</w:t>
      </w:r>
    </w:p>
    <w:p w:rsidR="002D0E6B" w:rsidRDefault="002D0E6B" w:rsidP="002D0E6B">
      <w:pPr>
        <w:jc w:val="both"/>
      </w:pPr>
      <w:r>
        <w:t>- результаты мониторинга образовательных достижений и динамики развития детей с ОВЗ;</w:t>
      </w:r>
    </w:p>
    <w:p w:rsidR="002D0E6B" w:rsidRDefault="002D0E6B" w:rsidP="002D0E6B">
      <w:pPr>
        <w:jc w:val="both"/>
      </w:pPr>
      <w:r>
        <w:t>- совершенствование профессиональной компетентности педагогов инклюзивного образования;</w:t>
      </w:r>
    </w:p>
    <w:p w:rsidR="002D0E6B" w:rsidRDefault="002D0E6B" w:rsidP="002D0E6B">
      <w:pPr>
        <w:jc w:val="both"/>
      </w:pPr>
      <w:r>
        <w:t>- приобретение детьми с ОВЗ позитивного социального опыта, расширение социальных контактов со сверстниками;</w:t>
      </w:r>
    </w:p>
    <w:p w:rsidR="002D0E6B" w:rsidRDefault="002D0E6B" w:rsidP="002D0E6B">
      <w:pPr>
        <w:jc w:val="both"/>
      </w:pPr>
      <w:r>
        <w:t>- результаты опросов, тестирования, анкетирования родителей детей с ОВЗ, родителей детей с нормой, педагогов;</w:t>
      </w:r>
    </w:p>
    <w:p w:rsidR="002D0E6B" w:rsidRPr="00397C63" w:rsidRDefault="002D0E6B" w:rsidP="002D0E6B">
      <w:pPr>
        <w:jc w:val="both"/>
      </w:pPr>
      <w:r>
        <w:t>- участие педагогов школы в методических мероприятиях по инклюзивному образованию детей с ОВЗ.</w:t>
      </w:r>
    </w:p>
    <w:p w:rsidR="009247F8" w:rsidRDefault="002D0E6B" w:rsidP="002D0E6B">
      <w:pPr>
        <w:ind w:left="0" w:firstLine="0"/>
      </w:pPr>
      <w:bookmarkStart w:id="0" w:name="_GoBack"/>
      <w:bookmarkEnd w:id="0"/>
      <w:r>
        <w:t xml:space="preserve">      </w:t>
      </w:r>
      <w:r w:rsidR="009247F8" w:rsidRPr="00BD1B05">
        <w:t>Ожидаемые результаты реализации модели</w:t>
      </w:r>
      <w:r w:rsidR="009247F8">
        <w:t xml:space="preserve"> инклюзивного образования</w:t>
      </w:r>
    </w:p>
    <w:p w:rsidR="009247F8" w:rsidRPr="008A1A9A" w:rsidRDefault="009247F8" w:rsidP="009247F8">
      <w:pPr>
        <w:jc w:val="both"/>
      </w:pPr>
      <w:r w:rsidRPr="008A1A9A">
        <w:rPr>
          <w:bCs/>
          <w:iCs/>
        </w:rPr>
        <w:t xml:space="preserve">Для </w:t>
      </w:r>
      <w:r w:rsidR="00305E49">
        <w:rPr>
          <w:bCs/>
          <w:iCs/>
        </w:rPr>
        <w:t>об</w:t>
      </w:r>
      <w:r w:rsidRPr="008A1A9A">
        <w:rPr>
          <w:bCs/>
          <w:iCs/>
        </w:rPr>
        <w:t>уча</w:t>
      </w:r>
      <w:r w:rsidR="00305E49">
        <w:rPr>
          <w:bCs/>
          <w:iCs/>
        </w:rPr>
        <w:t>ю</w:t>
      </w:r>
      <w:r w:rsidRPr="008A1A9A">
        <w:rPr>
          <w:bCs/>
          <w:iCs/>
        </w:rPr>
        <w:t>щихся:</w:t>
      </w:r>
      <w:r w:rsidRPr="008A1A9A">
        <w:t xml:space="preserve"> 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получение образования по месту жительства вместе со своими сверстниками;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сопровождение на всех уровнях образования;</w:t>
      </w:r>
    </w:p>
    <w:p w:rsidR="009247F8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получение образования в соответствии со своими образовательными потребностями;</w:t>
      </w:r>
    </w:p>
    <w:p w:rsidR="009247F8" w:rsidRDefault="00305E49" w:rsidP="009247F8">
      <w:pPr>
        <w:jc w:val="both"/>
      </w:pPr>
      <w:r>
        <w:t xml:space="preserve">- </w:t>
      </w:r>
      <w:r w:rsidR="009247F8">
        <w:t xml:space="preserve"> получение </w:t>
      </w:r>
      <w:proofErr w:type="spellStart"/>
      <w:r w:rsidR="009247F8">
        <w:t>предпрофессионального</w:t>
      </w:r>
      <w:proofErr w:type="spellEnd"/>
      <w:r w:rsidR="009247F8">
        <w:t xml:space="preserve"> образования;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социализация и адаптация в современном обществе.</w:t>
      </w:r>
    </w:p>
    <w:p w:rsidR="009247F8" w:rsidRDefault="009247F8" w:rsidP="009247F8">
      <w:pPr>
        <w:jc w:val="both"/>
      </w:pPr>
      <w:r w:rsidRPr="008A1A9A">
        <w:rPr>
          <w:bCs/>
          <w:iCs/>
        </w:rPr>
        <w:t>Для родителей:</w:t>
      </w:r>
      <w:r w:rsidRPr="008A1A9A">
        <w:t xml:space="preserve"> 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реализация права на получения доступного и качественного образования своих детей;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возможность обучения своего ребенка в комфортных условиях;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выбор формы получения образования;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стабилизация взаимоотношений в семье, в т.ч. смягчение конфликтных ситуаций в школе.</w:t>
      </w:r>
    </w:p>
    <w:p w:rsidR="009247F8" w:rsidRPr="008A1A9A" w:rsidRDefault="009247F8" w:rsidP="009247F8">
      <w:pPr>
        <w:jc w:val="both"/>
      </w:pPr>
      <w:r w:rsidRPr="008A1A9A">
        <w:rPr>
          <w:bCs/>
          <w:iCs/>
        </w:rPr>
        <w:t>Для школы</w:t>
      </w:r>
      <w:r>
        <w:t>:</w:t>
      </w:r>
    </w:p>
    <w:p w:rsidR="009247F8" w:rsidRPr="008A1A9A" w:rsidRDefault="00305E49" w:rsidP="009247F8">
      <w:pPr>
        <w:jc w:val="both"/>
      </w:pPr>
      <w:r>
        <w:t xml:space="preserve">- </w:t>
      </w:r>
      <w:r w:rsidR="009247F8">
        <w:t xml:space="preserve"> </w:t>
      </w:r>
      <w:r w:rsidR="009247F8" w:rsidRPr="008A1A9A">
        <w:t>повышение профессиональной компетенции педагогов;</w:t>
      </w:r>
    </w:p>
    <w:p w:rsidR="009247F8" w:rsidRDefault="00305E49" w:rsidP="009247F8">
      <w:pPr>
        <w:jc w:val="both"/>
      </w:pPr>
      <w:r>
        <w:t>-</w:t>
      </w:r>
      <w:r w:rsidR="009247F8" w:rsidRPr="008A1A9A">
        <w:t>содействие становлению инклюзивной культуры участников образовательных отношений в школе и обществе</w:t>
      </w:r>
      <w:r w:rsidR="009247F8">
        <w:t>;</w:t>
      </w:r>
    </w:p>
    <w:p w:rsidR="009247F8" w:rsidRPr="00907502" w:rsidRDefault="00305E49" w:rsidP="009247F8">
      <w:pPr>
        <w:jc w:val="both"/>
        <w:rPr>
          <w:b/>
        </w:rPr>
      </w:pPr>
      <w:r>
        <w:t>-</w:t>
      </w:r>
      <w:r w:rsidR="009247F8">
        <w:t xml:space="preserve"> улучшение материально-технической базы.</w:t>
      </w:r>
    </w:p>
    <w:p w:rsidR="006E00D9" w:rsidRDefault="006E00D9" w:rsidP="00C61867">
      <w:pPr>
        <w:spacing w:after="0" w:line="240" w:lineRule="auto"/>
        <w:ind w:left="0" w:right="0" w:firstLine="0"/>
        <w:jc w:val="both"/>
      </w:pPr>
    </w:p>
    <w:p w:rsidR="001E614F" w:rsidRDefault="001E614F" w:rsidP="00C61867">
      <w:pPr>
        <w:spacing w:after="0" w:line="240" w:lineRule="auto"/>
        <w:ind w:left="0" w:right="0" w:firstLine="0"/>
        <w:jc w:val="both"/>
      </w:pPr>
    </w:p>
    <w:p w:rsidR="001E614F" w:rsidRDefault="001E614F" w:rsidP="00C61867">
      <w:pPr>
        <w:spacing w:after="0" w:line="240" w:lineRule="auto"/>
        <w:ind w:left="0" w:right="0" w:firstLine="0"/>
        <w:jc w:val="both"/>
      </w:pPr>
    </w:p>
    <w:p w:rsidR="001E614F" w:rsidRDefault="001E614F" w:rsidP="00C61867">
      <w:pPr>
        <w:spacing w:after="0" w:line="240" w:lineRule="auto"/>
        <w:ind w:left="0" w:right="0" w:firstLine="0"/>
        <w:jc w:val="both"/>
      </w:pPr>
    </w:p>
    <w:p w:rsidR="001E614F" w:rsidRDefault="001E614F" w:rsidP="00C61867">
      <w:pPr>
        <w:spacing w:after="0" w:line="240" w:lineRule="auto"/>
        <w:ind w:left="0" w:right="0" w:firstLine="0"/>
        <w:jc w:val="both"/>
      </w:pPr>
    </w:p>
    <w:p w:rsidR="001E614F" w:rsidRDefault="001E614F" w:rsidP="00C61867">
      <w:pPr>
        <w:spacing w:after="0" w:line="240" w:lineRule="auto"/>
        <w:ind w:left="0" w:right="0" w:firstLine="0"/>
        <w:jc w:val="both"/>
      </w:pPr>
    </w:p>
    <w:p w:rsidR="004665B9" w:rsidRDefault="004665B9" w:rsidP="004665B9">
      <w:pPr>
        <w:spacing w:after="0" w:line="240" w:lineRule="auto"/>
        <w:ind w:left="0" w:right="0" w:firstLine="0"/>
        <w:jc w:val="center"/>
      </w:pPr>
      <w:r>
        <w:lastRenderedPageBreak/>
        <w:t>Схема модели реализации инклюзивного образования.</w:t>
      </w:r>
    </w:p>
    <w:p w:rsidR="004665B9" w:rsidRDefault="004665B9" w:rsidP="00C61867">
      <w:pPr>
        <w:spacing w:after="0" w:line="240" w:lineRule="auto"/>
        <w:ind w:left="0" w:right="0" w:firstLine="0"/>
        <w:jc w:val="both"/>
      </w:pPr>
    </w:p>
    <w:tbl>
      <w:tblPr>
        <w:tblStyle w:val="a4"/>
        <w:tblpPr w:leftFromText="180" w:rightFromText="180" w:vertAnchor="text" w:horzAnchor="margin" w:tblpY="14"/>
        <w:tblW w:w="0" w:type="auto"/>
        <w:tblLook w:val="04A0"/>
      </w:tblPr>
      <w:tblGrid>
        <w:gridCol w:w="569"/>
      </w:tblGrid>
      <w:tr w:rsidR="00E93E13" w:rsidTr="003A5B35">
        <w:trPr>
          <w:cantSplit/>
          <w:trHeight w:val="4704"/>
        </w:trPr>
        <w:tc>
          <w:tcPr>
            <w:tcW w:w="569" w:type="dxa"/>
            <w:textDirection w:val="btLr"/>
          </w:tcPr>
          <w:p w:rsidR="00E93E13" w:rsidRDefault="003A5B35" w:rsidP="003A5B35">
            <w:pPr>
              <w:spacing w:after="0" w:line="240" w:lineRule="auto"/>
              <w:ind w:left="113" w:right="113" w:firstLine="0"/>
              <w:jc w:val="center"/>
            </w:pPr>
            <w:r>
              <w:t>Целевой компонент</w:t>
            </w:r>
          </w:p>
        </w:tc>
      </w:tr>
    </w:tbl>
    <w:tbl>
      <w:tblPr>
        <w:tblStyle w:val="a4"/>
        <w:tblW w:w="8558" w:type="dxa"/>
        <w:tblInd w:w="817" w:type="dxa"/>
        <w:tblLook w:val="04A0"/>
      </w:tblPr>
      <w:tblGrid>
        <w:gridCol w:w="8558"/>
      </w:tblGrid>
      <w:tr w:rsidR="0080777A" w:rsidTr="00314B21">
        <w:trPr>
          <w:trHeight w:val="999"/>
        </w:trPr>
        <w:tc>
          <w:tcPr>
            <w:tcW w:w="8558" w:type="dxa"/>
            <w:vAlign w:val="center"/>
          </w:tcPr>
          <w:p w:rsidR="0080777A" w:rsidRPr="0080777A" w:rsidRDefault="008F5923" w:rsidP="00314B21">
            <w:pPr>
              <w:spacing w:after="0" w:line="240" w:lineRule="auto"/>
              <w:ind w:left="709" w:right="0" w:firstLine="0"/>
              <w:jc w:val="center"/>
              <w:rPr>
                <w:sz w:val="22"/>
              </w:rPr>
            </w:pPr>
            <w:r w:rsidRPr="008F592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left:0;text-align:left;margin-left:-37.5pt;margin-top:28.4pt;width:24.35pt;height:.05pt;z-index:251693056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68" type="#_x0000_t32" style="position:absolute;left:0;text-align:left;margin-left:423.4pt;margin-top:16.15pt;width:23.25pt;height:0;flip:x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</w:rPr>
              <w:pict>
                <v:shape id="_x0000_s1067" type="#_x0000_t32" style="position:absolute;left:0;text-align:left;margin-left:449.5pt;margin-top:16.15pt;width:0;height:703.05pt;z-index:251683840;mso-position-horizontal-relative:text;mso-position-vertical-relative:text" o:connectortype="straight"/>
              </w:pict>
            </w:r>
            <w:r w:rsidR="0080777A" w:rsidRPr="0080777A">
              <w:rPr>
                <w:sz w:val="22"/>
              </w:rPr>
              <w:t xml:space="preserve">ЦЕЛЬ: </w:t>
            </w:r>
            <w:proofErr w:type="gramStart"/>
            <w:r w:rsidR="0080777A" w:rsidRPr="0080777A">
              <w:rPr>
                <w:sz w:val="22"/>
              </w:rPr>
              <w:t>Обеспечение равного доступа к качественному образованию детей  (в том числе  с ограниченными возможностями здоровья (далее ОВЗ), с учётом их особых образовательных потребностей и возможностей.</w:t>
            </w:r>
            <w:proofErr w:type="gramEnd"/>
          </w:p>
          <w:p w:rsidR="0080777A" w:rsidRDefault="0080777A" w:rsidP="00314B21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4665B9" w:rsidRDefault="004665B9" w:rsidP="00C61867">
      <w:pPr>
        <w:spacing w:after="0" w:line="240" w:lineRule="auto"/>
        <w:ind w:left="0" w:right="0" w:firstLine="0"/>
        <w:jc w:val="both"/>
      </w:pPr>
    </w:p>
    <w:tbl>
      <w:tblPr>
        <w:tblStyle w:val="a4"/>
        <w:tblW w:w="0" w:type="auto"/>
        <w:tblInd w:w="769" w:type="dxa"/>
        <w:tblLook w:val="04A0"/>
      </w:tblPr>
      <w:tblGrid>
        <w:gridCol w:w="8662"/>
      </w:tblGrid>
      <w:tr w:rsidR="00A7406E" w:rsidTr="00490BAA">
        <w:tc>
          <w:tcPr>
            <w:tcW w:w="8662" w:type="dxa"/>
          </w:tcPr>
          <w:p w:rsidR="00A7406E" w:rsidRDefault="008F5923" w:rsidP="00A7406E">
            <w:pPr>
              <w:spacing w:after="0" w:line="240" w:lineRule="auto"/>
              <w:ind w:left="0" w:right="0" w:firstLine="0"/>
              <w:jc w:val="center"/>
            </w:pPr>
            <w:r w:rsidRPr="008F5923"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5" type="#_x0000_t67" style="position:absolute;left:0;text-align:left;margin-left:399.15pt;margin-top:17.35pt;width:7.15pt;height:10.75pt;z-index:251664384">
                  <v:textbox style="layout-flow:vertical-ideographic"/>
                </v:shape>
              </w:pict>
            </w:r>
            <w:r w:rsidRPr="008F5923">
              <w:rPr>
                <w:noProof/>
                <w:sz w:val="20"/>
                <w:szCs w:val="20"/>
              </w:rPr>
              <w:pict>
                <v:shape id="_x0000_s1044" type="#_x0000_t67" style="position:absolute;left:0;text-align:left;margin-left:337pt;margin-top:17.35pt;width:7.15pt;height:10.75pt;z-index:251663360">
                  <v:textbox style="layout-flow:vertical-ideographic"/>
                </v:shape>
              </w:pict>
            </w:r>
            <w:r w:rsidRPr="008F5923">
              <w:rPr>
                <w:noProof/>
                <w:sz w:val="20"/>
                <w:szCs w:val="20"/>
              </w:rPr>
              <w:pict>
                <v:shape id="_x0000_s1043" type="#_x0000_t67" style="position:absolute;left:0;text-align:left;margin-left:275.8pt;margin-top:18.6pt;width:7.15pt;height:10.75pt;z-index:251662336">
                  <v:textbox style="layout-flow:vertical-ideographic"/>
                </v:shape>
              </w:pict>
            </w:r>
            <w:r w:rsidRPr="008F5923">
              <w:rPr>
                <w:noProof/>
                <w:sz w:val="20"/>
                <w:szCs w:val="20"/>
              </w:rPr>
              <w:pict>
                <v:shape id="_x0000_s1042" type="#_x0000_t67" style="position:absolute;left:0;text-align:left;margin-left:210pt;margin-top:17.35pt;width:7.15pt;height:10.75pt;z-index:251661312">
                  <v:textbox style="layout-flow:vertical-ideographic"/>
                </v:shape>
              </w:pict>
            </w:r>
            <w:r w:rsidRPr="008F5923">
              <w:rPr>
                <w:noProof/>
                <w:sz w:val="20"/>
                <w:szCs w:val="20"/>
              </w:rPr>
              <w:pict>
                <v:shape id="_x0000_s1041" type="#_x0000_t67" style="position:absolute;left:0;text-align:left;margin-left:140.65pt;margin-top:17.35pt;width:7.15pt;height:10.75pt;z-index:251660288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040" type="#_x0000_t67" style="position:absolute;left:0;text-align:left;margin-left:58.1pt;margin-top:17.35pt;width:7.15pt;height:10.75pt;z-index:251659264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039" type="#_x0000_t67" style="position:absolute;left:0;text-align:left;margin-left:8.55pt;margin-top:17.35pt;width:7.15pt;height:10.75pt;z-index:251658240">
                  <v:textbox style="layout-flow:vertical-ideographic"/>
                </v:shape>
              </w:pict>
            </w:r>
            <w:r w:rsidR="00A7406E">
              <w:t>Задачи:</w:t>
            </w:r>
          </w:p>
        </w:tc>
      </w:tr>
    </w:tbl>
    <w:tbl>
      <w:tblPr>
        <w:tblStyle w:val="a4"/>
        <w:tblpPr w:leftFromText="180" w:rightFromText="180" w:vertAnchor="text" w:horzAnchor="margin" w:tblpX="817" w:tblpY="244"/>
        <w:tblW w:w="0" w:type="auto"/>
        <w:tblLayout w:type="fixed"/>
        <w:tblLook w:val="04A0"/>
      </w:tblPr>
      <w:tblGrid>
        <w:gridCol w:w="1441"/>
        <w:gridCol w:w="1425"/>
        <w:gridCol w:w="1467"/>
        <w:gridCol w:w="1465"/>
        <w:gridCol w:w="973"/>
        <w:gridCol w:w="1275"/>
        <w:gridCol w:w="1276"/>
      </w:tblGrid>
      <w:tr w:rsidR="0008597D" w:rsidTr="0008597D">
        <w:trPr>
          <w:trHeight w:val="2402"/>
        </w:trPr>
        <w:tc>
          <w:tcPr>
            <w:tcW w:w="1441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r w:rsidRPr="008E3436">
              <w:rPr>
                <w:sz w:val="20"/>
                <w:szCs w:val="20"/>
              </w:rPr>
              <w:t>Создание единой образовательной среды для детей, имеющих разные стартовые возможности.</w:t>
            </w:r>
          </w:p>
        </w:tc>
        <w:tc>
          <w:tcPr>
            <w:tcW w:w="1425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proofErr w:type="gramStart"/>
            <w:r w:rsidRPr="008E3436">
              <w:rPr>
                <w:sz w:val="20"/>
                <w:szCs w:val="20"/>
              </w:rPr>
              <w:t>Организация системы психолого-педагогического сопровождения обучающихся в условиях инклюзии.</w:t>
            </w:r>
            <w:proofErr w:type="gramEnd"/>
          </w:p>
        </w:tc>
        <w:tc>
          <w:tcPr>
            <w:tcW w:w="1467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r w:rsidRPr="008E3436">
              <w:rPr>
                <w:sz w:val="20"/>
                <w:szCs w:val="20"/>
              </w:rPr>
              <w:t>Организация консультативной помощи семьям, воспитывающих детей в условиях инклюзии.</w:t>
            </w:r>
          </w:p>
        </w:tc>
        <w:tc>
          <w:tcPr>
            <w:tcW w:w="1465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r w:rsidRPr="008E3436">
              <w:rPr>
                <w:sz w:val="20"/>
                <w:szCs w:val="20"/>
              </w:rPr>
              <w:t>Освоение детьми образовательных программ в соответствии с ФГОС (НОО, ООО, СОО, ОВЗ, УО)</w:t>
            </w:r>
          </w:p>
        </w:tc>
        <w:tc>
          <w:tcPr>
            <w:tcW w:w="973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r w:rsidRPr="008E3436">
              <w:rPr>
                <w:sz w:val="20"/>
                <w:szCs w:val="20"/>
              </w:rPr>
              <w:t>Оказание методической помощи педагогам.</w:t>
            </w:r>
          </w:p>
        </w:tc>
        <w:tc>
          <w:tcPr>
            <w:tcW w:w="1275" w:type="dxa"/>
          </w:tcPr>
          <w:p w:rsidR="0016280F" w:rsidRPr="008E3436" w:rsidRDefault="0016280F" w:rsidP="0008597D">
            <w:pPr>
              <w:spacing w:after="0" w:line="240" w:lineRule="auto"/>
              <w:ind w:left="345" w:firstLine="0"/>
              <w:jc w:val="center"/>
              <w:rPr>
                <w:sz w:val="20"/>
                <w:szCs w:val="20"/>
              </w:rPr>
            </w:pPr>
            <w:r w:rsidRPr="008E3436">
              <w:rPr>
                <w:sz w:val="20"/>
                <w:szCs w:val="20"/>
              </w:rPr>
              <w:t xml:space="preserve">Обеспечение успешной социализации и профориентации </w:t>
            </w:r>
            <w:proofErr w:type="gramStart"/>
            <w:r w:rsidRPr="008E3436">
              <w:rPr>
                <w:sz w:val="20"/>
                <w:szCs w:val="20"/>
              </w:rPr>
              <w:t>обучающихся</w:t>
            </w:r>
            <w:proofErr w:type="gramEnd"/>
            <w:r w:rsidRPr="008E3436">
              <w:rPr>
                <w:sz w:val="20"/>
                <w:szCs w:val="20"/>
              </w:rPr>
              <w:t>.</w:t>
            </w:r>
          </w:p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16280F" w:rsidRDefault="0016280F" w:rsidP="0008597D">
            <w:pPr>
              <w:spacing w:after="0" w:line="240" w:lineRule="auto"/>
              <w:ind w:left="0" w:right="0" w:firstLine="0"/>
              <w:jc w:val="both"/>
            </w:pPr>
            <w:r w:rsidRPr="008E3436">
              <w:rPr>
                <w:sz w:val="20"/>
                <w:szCs w:val="20"/>
              </w:rPr>
              <w:t>Развитие потенциальных возможностей детей с ОВЗ в совместной деятельности со здоровыми сверстниками.</w:t>
            </w:r>
          </w:p>
        </w:tc>
      </w:tr>
    </w:tbl>
    <w:p w:rsidR="004665B9" w:rsidRDefault="008F5923" w:rsidP="00A7406E">
      <w:pPr>
        <w:spacing w:after="0" w:line="240" w:lineRule="auto"/>
        <w:ind w:left="0" w:right="0" w:firstLine="0"/>
        <w:jc w:val="center"/>
      </w:pPr>
      <w:r>
        <w:rPr>
          <w:noProof/>
        </w:rPr>
        <w:pict>
          <v:shape id="_x0000_s1076" type="#_x0000_t32" style="position:absolute;left:0;text-align:left;margin-left:15.25pt;margin-top:150.65pt;width:0;height:26.45pt;z-index:251689984;mso-position-horizontal-relative:text;mso-position-vertical-relative:text" o:connectortype="straight"/>
        </w:pict>
      </w:r>
    </w:p>
    <w:p w:rsidR="004665B9" w:rsidRDefault="004665B9" w:rsidP="00C61867">
      <w:pPr>
        <w:spacing w:after="0" w:line="240" w:lineRule="auto"/>
        <w:ind w:left="0" w:right="0" w:firstLine="0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</w:tblGrid>
      <w:tr w:rsidR="00FD050B" w:rsidTr="00CA64F2">
        <w:trPr>
          <w:cantSplit/>
          <w:trHeight w:val="3955"/>
        </w:trPr>
        <w:tc>
          <w:tcPr>
            <w:tcW w:w="1101" w:type="dxa"/>
            <w:textDirection w:val="btLr"/>
          </w:tcPr>
          <w:p w:rsidR="00FD050B" w:rsidRDefault="00FD050B" w:rsidP="00CA64F2">
            <w:pPr>
              <w:spacing w:after="0" w:line="240" w:lineRule="auto"/>
              <w:ind w:left="113" w:right="113" w:firstLine="0"/>
              <w:jc w:val="center"/>
            </w:pPr>
            <w:r>
              <w:t>Структурно-функциональный  компонент</w:t>
            </w:r>
          </w:p>
        </w:tc>
      </w:tr>
    </w:tbl>
    <w:tbl>
      <w:tblPr>
        <w:tblStyle w:val="a4"/>
        <w:tblW w:w="0" w:type="auto"/>
        <w:tblInd w:w="1291" w:type="dxa"/>
        <w:tblLook w:val="04A0"/>
      </w:tblPr>
      <w:tblGrid>
        <w:gridCol w:w="7656"/>
      </w:tblGrid>
      <w:tr w:rsidR="0081063D" w:rsidTr="00CA64F2">
        <w:tc>
          <w:tcPr>
            <w:tcW w:w="7657" w:type="dxa"/>
          </w:tcPr>
          <w:p w:rsidR="00C2258A" w:rsidRDefault="008F5923" w:rsidP="00C2258A">
            <w:pPr>
              <w:spacing w:after="0" w:line="240" w:lineRule="auto"/>
              <w:ind w:left="0" w:right="0" w:firstLine="0"/>
              <w:jc w:val="center"/>
            </w:pPr>
            <w:r w:rsidRPr="008F5923">
              <w:rPr>
                <w:noProof/>
                <w:sz w:val="22"/>
              </w:rPr>
              <w:pict>
                <v:shape id="_x0000_s1078" type="#_x0000_t32" style="position:absolute;left:0;text-align:left;margin-left:-63.6pt;margin-top:9.4pt;width:54.6pt;height:.05pt;z-index:251692032;mso-position-horizontal-relative:text;mso-position-vertical-relative:text" o:connectortype="straight"/>
              </w:pict>
            </w:r>
            <w:r w:rsidR="00C2258A">
              <w:t>Управление</w:t>
            </w:r>
          </w:p>
        </w:tc>
      </w:tr>
    </w:tbl>
    <w:p w:rsidR="00527F39" w:rsidRDefault="008F5923" w:rsidP="00C61867">
      <w:pPr>
        <w:spacing w:after="0" w:line="240" w:lineRule="auto"/>
        <w:ind w:left="0" w:right="0" w:firstLine="0"/>
        <w:jc w:val="both"/>
      </w:pPr>
      <w:r w:rsidRPr="008F5923">
        <w:rPr>
          <w:noProof/>
          <w:sz w:val="22"/>
        </w:rPr>
        <w:pict>
          <v:shape id="_x0000_s1051" type="#_x0000_t67" style="position:absolute;left:0;text-align:left;margin-left:412.1pt;margin-top:3.4pt;width:7.15pt;height:15.9pt;z-index:251670528;mso-position-horizontal-relative:text;mso-position-vertical-relative:text">
            <v:textbox style="layout-flow:vertical-ideographic"/>
          </v:shape>
        </w:pict>
      </w:r>
      <w:r w:rsidRPr="008F5923">
        <w:rPr>
          <w:noProof/>
          <w:sz w:val="22"/>
        </w:rPr>
        <w:pict>
          <v:shape id="_x0000_s1050" type="#_x0000_t67" style="position:absolute;left:0;text-align:left;margin-left:356pt;margin-top:3.4pt;width:7.15pt;height:15.9pt;z-index:251669504;mso-position-horizontal-relative:text;mso-position-vertical-relative:text">
            <v:textbox style="layout-flow:vertical-ideographic"/>
          </v:shape>
        </w:pict>
      </w:r>
      <w:r w:rsidRPr="008F5923">
        <w:rPr>
          <w:noProof/>
          <w:sz w:val="22"/>
        </w:rPr>
        <w:pict>
          <v:shape id="_x0000_s1049" type="#_x0000_t67" style="position:absolute;left:0;text-align:left;margin-left:280.5pt;margin-top:3.4pt;width:7.15pt;height:15.9pt;z-index:251668480;mso-position-horizontal-relative:text;mso-position-vertical-relative:text">
            <v:textbox style="layout-flow:vertical-ideographic"/>
          </v:shape>
        </w:pict>
      </w:r>
      <w:r w:rsidRPr="008F5923">
        <w:rPr>
          <w:noProof/>
          <w:sz w:val="22"/>
        </w:rPr>
        <w:pict>
          <v:shape id="_x0000_s1048" type="#_x0000_t67" style="position:absolute;left:0;text-align:left;margin-left:214.7pt;margin-top:3.4pt;width:7.15pt;height:15.9pt;z-index:251667456;mso-position-horizontal-relative:text;mso-position-vertical-relative:text">
            <v:textbox style="layout-flow:vertical-ideographic"/>
          </v:shape>
        </w:pict>
      </w:r>
      <w:r w:rsidRPr="008F5923">
        <w:rPr>
          <w:noProof/>
          <w:sz w:val="22"/>
        </w:rPr>
        <w:pict>
          <v:shape id="_x0000_s1047" type="#_x0000_t67" style="position:absolute;left:0;text-align:left;margin-left:129.95pt;margin-top:3.4pt;width:7.15pt;height:15.9pt;z-index:251666432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6" type="#_x0000_t67" style="position:absolute;left:0;text-align:left;margin-left:69.95pt;margin-top:3.4pt;width:7.15pt;height:15.9pt;z-index:251665408;mso-position-horizontal-relative:text;mso-position-vertical-relative:text">
            <v:textbox style="layout-flow:vertical-ideographic"/>
          </v:shape>
        </w:pict>
      </w:r>
    </w:p>
    <w:tbl>
      <w:tblPr>
        <w:tblStyle w:val="a4"/>
        <w:tblpPr w:leftFromText="180" w:rightFromText="180" w:vertAnchor="text" w:horzAnchor="margin" w:tblpXSpec="right" w:tblpY="318"/>
        <w:tblW w:w="0" w:type="auto"/>
        <w:tblLayout w:type="fixed"/>
        <w:tblLook w:val="04A0"/>
      </w:tblPr>
      <w:tblGrid>
        <w:gridCol w:w="1668"/>
        <w:gridCol w:w="1559"/>
        <w:gridCol w:w="1276"/>
        <w:gridCol w:w="1701"/>
        <w:gridCol w:w="1701"/>
        <w:gridCol w:w="708"/>
      </w:tblGrid>
      <w:tr w:rsidR="003D4122" w:rsidTr="003D4122">
        <w:trPr>
          <w:trHeight w:val="1094"/>
        </w:trPr>
        <w:tc>
          <w:tcPr>
            <w:tcW w:w="1668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27F39">
              <w:rPr>
                <w:sz w:val="22"/>
              </w:rPr>
              <w:t>нормативно-правовое обеспечение</w:t>
            </w:r>
          </w:p>
        </w:tc>
        <w:tc>
          <w:tcPr>
            <w:tcW w:w="1559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материально-техническое</w:t>
            </w:r>
            <w:r w:rsidRPr="00527F39">
              <w:rPr>
                <w:sz w:val="22"/>
              </w:rPr>
              <w:t xml:space="preserve"> обеспечение</w:t>
            </w:r>
          </w:p>
        </w:tc>
        <w:tc>
          <w:tcPr>
            <w:tcW w:w="1276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кадровое обеспечение</w:t>
            </w:r>
          </w:p>
        </w:tc>
        <w:tc>
          <w:tcPr>
            <w:tcW w:w="1701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учебно-методическое обеспечение</w:t>
            </w:r>
          </w:p>
        </w:tc>
        <w:tc>
          <w:tcPr>
            <w:tcW w:w="1701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межведомственное обеспечение </w:t>
            </w:r>
          </w:p>
        </w:tc>
        <w:tc>
          <w:tcPr>
            <w:tcW w:w="708" w:type="dxa"/>
            <w:vAlign w:val="center"/>
          </w:tcPr>
          <w:p w:rsidR="003D4122" w:rsidRPr="00527F39" w:rsidRDefault="003D4122" w:rsidP="003D412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ППК</w:t>
            </w:r>
          </w:p>
        </w:tc>
      </w:tr>
    </w:tbl>
    <w:p w:rsidR="008B31AB" w:rsidRDefault="008F5923" w:rsidP="00C61867">
      <w:pPr>
        <w:spacing w:after="0" w:line="240" w:lineRule="auto"/>
        <w:ind w:left="0" w:right="0" w:firstLine="0"/>
        <w:jc w:val="both"/>
      </w:pPr>
      <w:r>
        <w:rPr>
          <w:noProof/>
        </w:rPr>
        <w:pict>
          <v:shape id="_x0000_s1055" type="#_x0000_t32" style="position:absolute;left:0;text-align:left;margin-left:376.95pt;margin-top:74.2pt;width:34.05pt;height:57.25pt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37.9pt;margin-top:79.3pt;width:9.05pt;height:52.15pt;flip:x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46.55pt;margin-top:79.3pt;width:93.55pt;height:52.15pt;flip:x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65.35pt;margin-top:74.2pt;width:163.85pt;height:57.25pt;flip:x;z-index:251671552;mso-position-horizontal-relative:text;mso-position-vertical-relative:text" o:connectortype="straight">
            <v:stroke endarrow="block"/>
          </v:shape>
        </w:pict>
      </w:r>
    </w:p>
    <w:p w:rsidR="008B31AB" w:rsidRDefault="008B31AB" w:rsidP="00C61867">
      <w:pPr>
        <w:spacing w:after="0" w:line="240" w:lineRule="auto"/>
        <w:ind w:left="0" w:right="0" w:firstLine="0"/>
        <w:jc w:val="both"/>
      </w:pPr>
    </w:p>
    <w:tbl>
      <w:tblPr>
        <w:tblStyle w:val="a4"/>
        <w:tblpPr w:leftFromText="180" w:rightFromText="180" w:vertAnchor="text" w:horzAnchor="margin" w:tblpXSpec="right" w:tblpY="793"/>
        <w:tblW w:w="7245" w:type="dxa"/>
        <w:tblLook w:val="04A0"/>
      </w:tblPr>
      <w:tblGrid>
        <w:gridCol w:w="1811"/>
        <w:gridCol w:w="1811"/>
        <w:gridCol w:w="1811"/>
        <w:gridCol w:w="1812"/>
      </w:tblGrid>
      <w:tr w:rsidR="005F5243" w:rsidTr="005F5243">
        <w:trPr>
          <w:trHeight w:val="351"/>
        </w:trPr>
        <w:tc>
          <w:tcPr>
            <w:tcW w:w="1811" w:type="dxa"/>
            <w:vAlign w:val="center"/>
          </w:tcPr>
          <w:p w:rsidR="005F5243" w:rsidRPr="005F5243" w:rsidRDefault="005462ED" w:rsidP="005F524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="005F5243" w:rsidRPr="005F5243">
              <w:rPr>
                <w:sz w:val="22"/>
              </w:rPr>
              <w:t>ПМПК</w:t>
            </w:r>
          </w:p>
        </w:tc>
        <w:tc>
          <w:tcPr>
            <w:tcW w:w="1811" w:type="dxa"/>
            <w:vAlign w:val="center"/>
          </w:tcPr>
          <w:p w:rsidR="005F5243" w:rsidRPr="005F5243" w:rsidRDefault="005F5243" w:rsidP="005F524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F5243">
              <w:rPr>
                <w:sz w:val="22"/>
              </w:rPr>
              <w:t xml:space="preserve">Управление </w:t>
            </w:r>
            <w:r w:rsidR="00635CDC">
              <w:rPr>
                <w:sz w:val="22"/>
              </w:rPr>
              <w:t>о</w:t>
            </w:r>
            <w:r w:rsidRPr="005F5243">
              <w:rPr>
                <w:sz w:val="22"/>
              </w:rPr>
              <w:t>бразования</w:t>
            </w:r>
          </w:p>
        </w:tc>
        <w:tc>
          <w:tcPr>
            <w:tcW w:w="1811" w:type="dxa"/>
            <w:vAlign w:val="center"/>
          </w:tcPr>
          <w:p w:rsidR="005F5243" w:rsidRPr="005F5243" w:rsidRDefault="005F5243" w:rsidP="005F524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5F5243">
              <w:rPr>
                <w:sz w:val="22"/>
              </w:rPr>
              <w:t>КГБУЗ «</w:t>
            </w:r>
            <w:proofErr w:type="spellStart"/>
            <w:r w:rsidRPr="005F5243">
              <w:rPr>
                <w:sz w:val="22"/>
              </w:rPr>
              <w:t>Козульская</w:t>
            </w:r>
            <w:proofErr w:type="spellEnd"/>
            <w:r w:rsidRPr="005F5243">
              <w:rPr>
                <w:sz w:val="22"/>
              </w:rPr>
              <w:t xml:space="preserve"> РБ»</w:t>
            </w:r>
          </w:p>
        </w:tc>
        <w:tc>
          <w:tcPr>
            <w:tcW w:w="1812" w:type="dxa"/>
            <w:vAlign w:val="center"/>
          </w:tcPr>
          <w:p w:rsidR="005F5243" w:rsidRPr="005F5243" w:rsidRDefault="005F5243" w:rsidP="005F524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5F5243">
              <w:rPr>
                <w:sz w:val="22"/>
              </w:rPr>
              <w:t>Емельяновский</w:t>
            </w:r>
            <w:proofErr w:type="spellEnd"/>
            <w:r w:rsidRPr="005F5243">
              <w:rPr>
                <w:sz w:val="22"/>
              </w:rPr>
              <w:t xml:space="preserve"> техникум</w:t>
            </w:r>
          </w:p>
        </w:tc>
      </w:tr>
    </w:tbl>
    <w:p w:rsidR="004665B9" w:rsidRDefault="008F5923" w:rsidP="00C61867">
      <w:pPr>
        <w:spacing w:after="0" w:line="240" w:lineRule="auto"/>
        <w:ind w:left="0" w:right="0" w:firstLine="0"/>
        <w:jc w:val="both"/>
      </w:pPr>
      <w:r>
        <w:rPr>
          <w:noProof/>
        </w:rPr>
        <w:pict>
          <v:shape id="_x0000_s1077" type="#_x0000_t32" style="position:absolute;left:0;text-align:left;margin-left:-43.65pt;margin-top:65.4pt;width:0;height:26.45pt;z-index:251691008;mso-position-horizontal-relative:text;mso-position-vertical-relative:text" o:connectortype="straight"/>
        </w:pict>
      </w:r>
      <w:r w:rsidR="00C2258A">
        <w:br w:type="textWrapping" w:clear="all"/>
      </w:r>
    </w:p>
    <w:tbl>
      <w:tblPr>
        <w:tblStyle w:val="a4"/>
        <w:tblpPr w:leftFromText="180" w:rightFromText="180" w:vertAnchor="text" w:horzAnchor="margin" w:tblpY="240"/>
        <w:tblW w:w="0" w:type="auto"/>
        <w:tblLook w:val="04A0"/>
      </w:tblPr>
      <w:tblGrid>
        <w:gridCol w:w="1101"/>
      </w:tblGrid>
      <w:tr w:rsidR="00D5444B" w:rsidTr="00967E6A">
        <w:trPr>
          <w:cantSplit/>
          <w:trHeight w:val="3400"/>
        </w:trPr>
        <w:tc>
          <w:tcPr>
            <w:tcW w:w="1101" w:type="dxa"/>
            <w:textDirection w:val="btLr"/>
          </w:tcPr>
          <w:p w:rsidR="00D5444B" w:rsidRDefault="00D5444B" w:rsidP="00D5444B">
            <w:pPr>
              <w:spacing w:after="0" w:line="240" w:lineRule="auto"/>
              <w:ind w:left="113" w:right="113" w:firstLine="0"/>
              <w:jc w:val="both"/>
            </w:pPr>
            <w:r>
              <w:t>Содержательно-технологический  компонент</w:t>
            </w:r>
          </w:p>
        </w:tc>
      </w:tr>
    </w:tbl>
    <w:p w:rsidR="004665B9" w:rsidRDefault="008F5923" w:rsidP="00C61867">
      <w:pPr>
        <w:spacing w:after="0" w:line="240" w:lineRule="auto"/>
        <w:ind w:left="0" w:right="0" w:firstLine="0"/>
        <w:jc w:val="both"/>
      </w:pPr>
      <w:r>
        <w:rPr>
          <w:noProof/>
        </w:rPr>
        <w:pict>
          <v:shape id="_x0000_s1061" type="#_x0000_t67" style="position:absolute;left:0;text-align:left;margin-left:155.5pt;margin-top:45.5pt;width:7.15pt;height:12.45pt;z-index:25168076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60" type="#_x0000_t67" style="position:absolute;left:0;text-align:left;margin-left:52.45pt;margin-top:45.5pt;width:7.15pt;height:12.45pt;z-index:25167974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57" type="#_x0000_t67" style="position:absolute;left:0;text-align:left;margin-left:-69.85pt;margin-top:45.5pt;width:7.15pt;height:12.45pt;z-index:251676672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56" type="#_x0000_t67" style="position:absolute;left:0;text-align:left;margin-left:-179.65pt;margin-top:45.95pt;width:7.15pt;height:12.45pt;z-index:251675648;mso-position-horizontal-relative:text;mso-position-vertical-relative:text">
            <v:textbox style="layout-flow:vertical-ideographic"/>
          </v:shape>
        </w:pict>
      </w:r>
    </w:p>
    <w:tbl>
      <w:tblPr>
        <w:tblStyle w:val="a4"/>
        <w:tblpPr w:leftFromText="180" w:rightFromText="180" w:vertAnchor="page" w:horzAnchor="margin" w:tblpXSpec="right" w:tblpY="11838"/>
        <w:tblW w:w="0" w:type="auto"/>
        <w:tblLook w:val="04A0"/>
      </w:tblPr>
      <w:tblGrid>
        <w:gridCol w:w="3781"/>
      </w:tblGrid>
      <w:tr w:rsidR="00F24896" w:rsidTr="003704E9">
        <w:trPr>
          <w:trHeight w:val="555"/>
        </w:trPr>
        <w:tc>
          <w:tcPr>
            <w:tcW w:w="3781" w:type="dxa"/>
            <w:vAlign w:val="center"/>
          </w:tcPr>
          <w:p w:rsidR="00F24896" w:rsidRDefault="003704E9" w:rsidP="003704E9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</w:pPr>
            <w:r>
              <w:t>Т</w:t>
            </w:r>
            <w:r w:rsidR="00F24896">
              <w:t>ехнологическая часть</w:t>
            </w:r>
          </w:p>
        </w:tc>
      </w:tr>
    </w:tbl>
    <w:tbl>
      <w:tblPr>
        <w:tblStyle w:val="a4"/>
        <w:tblpPr w:leftFromText="180" w:rightFromText="180" w:vertAnchor="text" w:horzAnchor="page" w:tblpX="2387" w:tblpY="-48"/>
        <w:tblOverlap w:val="never"/>
        <w:tblW w:w="0" w:type="auto"/>
        <w:tblLook w:val="04A0"/>
      </w:tblPr>
      <w:tblGrid>
        <w:gridCol w:w="4128"/>
      </w:tblGrid>
      <w:tr w:rsidR="00F24896" w:rsidTr="003704E9">
        <w:trPr>
          <w:trHeight w:val="582"/>
        </w:trPr>
        <w:tc>
          <w:tcPr>
            <w:tcW w:w="4128" w:type="dxa"/>
            <w:vAlign w:val="center"/>
          </w:tcPr>
          <w:p w:rsidR="00F24896" w:rsidRDefault="00F24896" w:rsidP="003704E9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</w:pPr>
            <w:r>
              <w:t>Содержательная часть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2127"/>
        <w:gridCol w:w="2127"/>
      </w:tblGrid>
      <w:tr w:rsidR="00F24896" w:rsidTr="00F24896">
        <w:trPr>
          <w:trHeight w:val="467"/>
        </w:trPr>
        <w:tc>
          <w:tcPr>
            <w:tcW w:w="2127" w:type="dxa"/>
            <w:vAlign w:val="center"/>
          </w:tcPr>
          <w:p w:rsidR="00F24896" w:rsidRPr="00F24896" w:rsidRDefault="00F24896" w:rsidP="00F24896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F24896">
              <w:rPr>
                <w:sz w:val="22"/>
              </w:rPr>
              <w:t>Инвариантивная</w:t>
            </w:r>
            <w:proofErr w:type="spellEnd"/>
            <w:r w:rsidRPr="00F24896">
              <w:rPr>
                <w:sz w:val="22"/>
              </w:rPr>
              <w:t xml:space="preserve"> часть</w:t>
            </w:r>
          </w:p>
        </w:tc>
        <w:tc>
          <w:tcPr>
            <w:tcW w:w="2127" w:type="dxa"/>
            <w:vAlign w:val="center"/>
          </w:tcPr>
          <w:p w:rsidR="00F24896" w:rsidRPr="00F24896" w:rsidRDefault="00F24896" w:rsidP="00F24896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24896">
              <w:rPr>
                <w:sz w:val="22"/>
              </w:rPr>
              <w:t>Внеурочная деятельность</w:t>
            </w:r>
          </w:p>
        </w:tc>
      </w:tr>
      <w:tr w:rsidR="00F24896" w:rsidTr="00F24896">
        <w:trPr>
          <w:trHeight w:val="485"/>
        </w:trPr>
        <w:tc>
          <w:tcPr>
            <w:tcW w:w="2127" w:type="dxa"/>
            <w:vAlign w:val="center"/>
          </w:tcPr>
          <w:p w:rsidR="00F24896" w:rsidRPr="00F24896" w:rsidRDefault="00F24896" w:rsidP="00F24896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24896">
              <w:rPr>
                <w:sz w:val="22"/>
              </w:rPr>
              <w:t>Программы коррекционного развития</w:t>
            </w:r>
          </w:p>
        </w:tc>
        <w:tc>
          <w:tcPr>
            <w:tcW w:w="2127" w:type="dxa"/>
            <w:vAlign w:val="center"/>
          </w:tcPr>
          <w:p w:rsidR="00F24896" w:rsidRPr="00F24896" w:rsidRDefault="008F5923" w:rsidP="00F24896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64" type="#_x0000_t32" style="position:absolute;left:0;text-align:left;margin-left:229.75pt;margin-top:6.85pt;width:16.2pt;height:19.25pt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</w:rPr>
              <w:pict>
                <v:shape id="_x0000_s1063" type="#_x0000_t32" style="position:absolute;left:0;text-align:left;margin-left:188.7pt;margin-top:6.9pt;width:21.4pt;height:19.25pt;z-index:251681792;mso-position-horizontal-relative:text;mso-position-vertical-relative:text" o:connectortype="straight">
                  <v:stroke endarrow="block"/>
                </v:shape>
              </w:pict>
            </w:r>
            <w:r w:rsidR="00F24896" w:rsidRPr="00F24896">
              <w:rPr>
                <w:sz w:val="22"/>
              </w:rPr>
              <w:t xml:space="preserve">Программы </w:t>
            </w:r>
            <w:proofErr w:type="gramStart"/>
            <w:r w:rsidR="00F24896" w:rsidRPr="00F24896">
              <w:rPr>
                <w:sz w:val="22"/>
              </w:rPr>
              <w:t>ДО</w:t>
            </w:r>
            <w:proofErr w:type="gramEnd"/>
          </w:p>
        </w:tc>
      </w:tr>
    </w:tbl>
    <w:tbl>
      <w:tblPr>
        <w:tblStyle w:val="a4"/>
        <w:tblpPr w:leftFromText="180" w:rightFromText="180" w:vertAnchor="text" w:horzAnchor="margin" w:tblpXSpec="right" w:tblpY="-1202"/>
        <w:tblW w:w="0" w:type="auto"/>
        <w:tblLook w:val="04A0"/>
      </w:tblPr>
      <w:tblGrid>
        <w:gridCol w:w="2008"/>
        <w:gridCol w:w="2008"/>
      </w:tblGrid>
      <w:tr w:rsidR="00C149D6" w:rsidTr="00607E88">
        <w:trPr>
          <w:trHeight w:val="385"/>
        </w:trPr>
        <w:tc>
          <w:tcPr>
            <w:tcW w:w="2008" w:type="dxa"/>
            <w:vAlign w:val="center"/>
          </w:tcPr>
          <w:p w:rsidR="00C149D6" w:rsidRPr="00607E88" w:rsidRDefault="00607E88" w:rsidP="00607E88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07E88">
              <w:rPr>
                <w:sz w:val="22"/>
              </w:rPr>
              <w:t>КТД</w:t>
            </w:r>
            <w:r w:rsidRPr="00607E88">
              <w:rPr>
                <w:sz w:val="22"/>
                <w:lang w:val="en-US"/>
              </w:rPr>
              <w:t xml:space="preserve">, </w:t>
            </w:r>
            <w:r w:rsidRPr="00607E88">
              <w:rPr>
                <w:sz w:val="22"/>
              </w:rPr>
              <w:t>технология учебных циклов</w:t>
            </w:r>
          </w:p>
        </w:tc>
        <w:tc>
          <w:tcPr>
            <w:tcW w:w="2008" w:type="dxa"/>
            <w:vAlign w:val="center"/>
          </w:tcPr>
          <w:p w:rsidR="00C149D6" w:rsidRPr="00607E88" w:rsidRDefault="00607E88" w:rsidP="00607E88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07E88">
              <w:rPr>
                <w:sz w:val="22"/>
              </w:rPr>
              <w:t>Рабочие тетради, дидактические материалы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36"/>
        <w:tblW w:w="0" w:type="auto"/>
        <w:tblLook w:val="04A0"/>
      </w:tblPr>
      <w:tblGrid>
        <w:gridCol w:w="3913"/>
      </w:tblGrid>
      <w:tr w:rsidR="00607E88" w:rsidTr="00607E88">
        <w:trPr>
          <w:trHeight w:val="704"/>
        </w:trPr>
        <w:tc>
          <w:tcPr>
            <w:tcW w:w="3913" w:type="dxa"/>
            <w:vAlign w:val="center"/>
          </w:tcPr>
          <w:p w:rsidR="00607E88" w:rsidRPr="00607E88" w:rsidRDefault="00607E88" w:rsidP="00607E88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607E88">
              <w:rPr>
                <w:sz w:val="22"/>
              </w:rPr>
              <w:t>Уроки, занятия</w:t>
            </w:r>
          </w:p>
        </w:tc>
      </w:tr>
    </w:tbl>
    <w:p w:rsidR="00F24896" w:rsidRDefault="008F5923" w:rsidP="003715F2">
      <w:pPr>
        <w:tabs>
          <w:tab w:val="center" w:pos="4235"/>
        </w:tabs>
        <w:spacing w:after="0" w:line="240" w:lineRule="auto"/>
        <w:ind w:left="0" w:right="0" w:firstLine="0"/>
        <w:jc w:val="both"/>
      </w:pPr>
      <w:r>
        <w:rPr>
          <w:noProof/>
        </w:rPr>
        <w:pict>
          <v:shape id="_x0000_s1059" type="#_x0000_t32" style="position:absolute;left:0;text-align:left;margin-left:109.4pt;margin-top:.4pt;width:19.85pt;height:13.6pt;flip:x;z-index:2516787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68.55pt;margin-top:.4pt;width:22.7pt;height:13.6pt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4287"/>
      </w:tblGrid>
      <w:tr w:rsidR="00C51DB3" w:rsidTr="00C51DB3">
        <w:trPr>
          <w:trHeight w:val="714"/>
        </w:trPr>
        <w:tc>
          <w:tcPr>
            <w:tcW w:w="4287" w:type="dxa"/>
            <w:vAlign w:val="center"/>
          </w:tcPr>
          <w:p w:rsidR="00C51DB3" w:rsidRPr="00C51DB3" w:rsidRDefault="00C51DB3" w:rsidP="00C51DB3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C51DB3">
              <w:rPr>
                <w:sz w:val="22"/>
              </w:rPr>
              <w:t>АООП, СИПР</w:t>
            </w:r>
          </w:p>
        </w:tc>
      </w:tr>
    </w:tbl>
    <w:tbl>
      <w:tblPr>
        <w:tblStyle w:val="a4"/>
        <w:tblpPr w:leftFromText="180" w:rightFromText="180" w:vertAnchor="text" w:horzAnchor="page" w:tblpX="1672" w:tblpY="1040"/>
        <w:tblW w:w="0" w:type="auto"/>
        <w:tblLook w:val="04A0"/>
      </w:tblPr>
      <w:tblGrid>
        <w:gridCol w:w="9322"/>
      </w:tblGrid>
      <w:tr w:rsidR="0080777A" w:rsidTr="0080777A">
        <w:tc>
          <w:tcPr>
            <w:tcW w:w="9322" w:type="dxa"/>
            <w:vAlign w:val="center"/>
          </w:tcPr>
          <w:p w:rsidR="0080777A" w:rsidRPr="0080777A" w:rsidRDefault="008F5923" w:rsidP="0080777A">
            <w:pPr>
              <w:tabs>
                <w:tab w:val="center" w:pos="4235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69" type="#_x0000_t32" style="position:absolute;left:0;text-align:left;margin-left:464.1pt;margin-top:3.05pt;width:17.6pt;height:0;flip:x;z-index:251685888;mso-position-horizontal-relative:text;mso-position-vertical-relative:text" o:connectortype="straight">
                  <v:stroke endarrow="block"/>
                </v:shape>
              </w:pict>
            </w:r>
            <w:r w:rsidR="0080777A" w:rsidRPr="0080777A">
              <w:rPr>
                <w:sz w:val="22"/>
              </w:rPr>
              <w:t>Внутреннее самообразование реализации инклюзивной практики в образовательном процессе</w:t>
            </w:r>
          </w:p>
        </w:tc>
      </w:tr>
    </w:tbl>
    <w:p w:rsidR="00C149D6" w:rsidRDefault="008F5923" w:rsidP="003715F2">
      <w:pPr>
        <w:tabs>
          <w:tab w:val="center" w:pos="4235"/>
        </w:tabs>
        <w:spacing w:after="0" w:line="240" w:lineRule="auto"/>
        <w:ind w:left="0" w:right="0" w:firstLine="0"/>
        <w:jc w:val="both"/>
      </w:pPr>
      <w:r>
        <w:rPr>
          <w:noProof/>
        </w:rPr>
        <w:pict>
          <v:shape id="_x0000_s1073" type="#_x0000_t32" style="position:absolute;left:0;text-align:left;margin-left:-43.65pt;margin-top:55.55pt;width:18.1pt;height:0;z-index:2516889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-43.65pt;margin-top:8.25pt;width:0;height:47.3pt;z-index:251687936;mso-position-horizontal-relative:text;mso-position-vertical-relative:text" o:connectortype="straight"/>
        </w:pict>
      </w:r>
    </w:p>
    <w:p w:rsidR="00607E88" w:rsidRDefault="00607E88" w:rsidP="003715F2">
      <w:pPr>
        <w:tabs>
          <w:tab w:val="center" w:pos="4235"/>
        </w:tabs>
        <w:spacing w:after="0" w:line="240" w:lineRule="auto"/>
        <w:ind w:left="0" w:right="0" w:firstLine="0"/>
        <w:jc w:val="both"/>
      </w:pPr>
    </w:p>
    <w:p w:rsidR="00C149D6" w:rsidRDefault="00C149D6" w:rsidP="003715F2">
      <w:pPr>
        <w:tabs>
          <w:tab w:val="center" w:pos="4235"/>
        </w:tabs>
        <w:spacing w:after="0" w:line="240" w:lineRule="auto"/>
        <w:ind w:left="0" w:right="0" w:firstLine="0"/>
        <w:jc w:val="both"/>
      </w:pPr>
    </w:p>
    <w:p w:rsidR="004665B9" w:rsidRDefault="00F24896" w:rsidP="003715F2">
      <w:pPr>
        <w:tabs>
          <w:tab w:val="center" w:pos="4235"/>
        </w:tabs>
        <w:spacing w:after="0" w:line="240" w:lineRule="auto"/>
        <w:ind w:left="0" w:right="0" w:firstLine="0"/>
        <w:jc w:val="both"/>
      </w:pPr>
      <w:r>
        <w:br w:type="textWrapping" w:clear="all"/>
      </w:r>
      <w:r w:rsidR="003715F2">
        <w:t xml:space="preserve">                </w:t>
      </w: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p w:rsidR="00527F39" w:rsidRDefault="00527F39" w:rsidP="00C61867">
      <w:pPr>
        <w:spacing w:after="0" w:line="240" w:lineRule="auto"/>
        <w:ind w:left="0" w:right="0" w:firstLine="0"/>
        <w:jc w:val="both"/>
      </w:pPr>
    </w:p>
    <w:sectPr w:rsidR="00527F39" w:rsidSect="00F72D52">
      <w:footerReference w:type="default" r:id="rId9"/>
      <w:pgSz w:w="11906" w:h="16838"/>
      <w:pgMar w:top="1158" w:right="1145" w:bottom="1133" w:left="85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C0" w:rsidRDefault="007C72C0" w:rsidP="004665B9">
      <w:pPr>
        <w:spacing w:after="0" w:line="240" w:lineRule="auto"/>
      </w:pPr>
      <w:r>
        <w:separator/>
      </w:r>
    </w:p>
  </w:endnote>
  <w:endnote w:type="continuationSeparator" w:id="0">
    <w:p w:rsidR="007C72C0" w:rsidRDefault="007C72C0" w:rsidP="0046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E3" w:rsidRDefault="005917E3" w:rsidP="005917E3">
    <w:pPr>
      <w:pStyle w:val="a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C0" w:rsidRDefault="007C72C0" w:rsidP="004665B9">
      <w:pPr>
        <w:spacing w:after="0" w:line="240" w:lineRule="auto"/>
      </w:pPr>
      <w:r>
        <w:separator/>
      </w:r>
    </w:p>
  </w:footnote>
  <w:footnote w:type="continuationSeparator" w:id="0">
    <w:p w:rsidR="007C72C0" w:rsidRDefault="007C72C0" w:rsidP="0046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C0CC6"/>
    <w:lvl w:ilvl="0">
      <w:numFmt w:val="bullet"/>
      <w:lvlText w:val="*"/>
      <w:lvlJc w:val="left"/>
    </w:lvl>
  </w:abstractNum>
  <w:abstractNum w:abstractNumId="1">
    <w:nsid w:val="00A032FA"/>
    <w:multiLevelType w:val="hybridMultilevel"/>
    <w:tmpl w:val="DA047738"/>
    <w:lvl w:ilvl="0" w:tplc="2920FF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C85E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83B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EC9D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6B22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0351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265C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C89F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86C7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72930"/>
    <w:multiLevelType w:val="hybridMultilevel"/>
    <w:tmpl w:val="B3F44746"/>
    <w:lvl w:ilvl="0" w:tplc="C672891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E004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A2CD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06DD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CC12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48C1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0F3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079A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8CB3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095D7D"/>
    <w:multiLevelType w:val="hybridMultilevel"/>
    <w:tmpl w:val="920C7FB4"/>
    <w:lvl w:ilvl="0" w:tplc="9044E23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71E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8F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CBA7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884E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CFC3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64CD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49B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8E7D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735F5D"/>
    <w:multiLevelType w:val="hybridMultilevel"/>
    <w:tmpl w:val="97CA8E8A"/>
    <w:lvl w:ilvl="0" w:tplc="D24E8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3566F"/>
    <w:multiLevelType w:val="hybridMultilevel"/>
    <w:tmpl w:val="303E1D70"/>
    <w:lvl w:ilvl="0" w:tplc="B82270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C813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A07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65E9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6C64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05AE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4550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822B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AF52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965A3D"/>
    <w:multiLevelType w:val="hybridMultilevel"/>
    <w:tmpl w:val="45728BB2"/>
    <w:lvl w:ilvl="0" w:tplc="B3241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25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EC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01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D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2A2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089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6A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2B3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E857AA"/>
    <w:multiLevelType w:val="hybridMultilevel"/>
    <w:tmpl w:val="C44414F4"/>
    <w:lvl w:ilvl="0" w:tplc="30849A4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0131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0236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A14D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4FF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06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0AC2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2205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AA84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A5481"/>
    <w:multiLevelType w:val="hybridMultilevel"/>
    <w:tmpl w:val="4C06EE76"/>
    <w:lvl w:ilvl="0" w:tplc="E18688E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A045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A11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11D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5EA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1B1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356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E66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A737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B1427B"/>
    <w:multiLevelType w:val="hybridMultilevel"/>
    <w:tmpl w:val="CBB0D4C6"/>
    <w:lvl w:ilvl="0" w:tplc="ACCA4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4B86601"/>
    <w:multiLevelType w:val="hybridMultilevel"/>
    <w:tmpl w:val="0AE412C0"/>
    <w:lvl w:ilvl="0" w:tplc="AF40CCF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8C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E2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C83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A92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25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474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463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AE8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767541"/>
    <w:multiLevelType w:val="hybridMultilevel"/>
    <w:tmpl w:val="45B0F09E"/>
    <w:lvl w:ilvl="0" w:tplc="6302988A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8E584">
      <w:start w:val="1"/>
      <w:numFmt w:val="bullet"/>
      <w:lvlText w:val="o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476F2">
      <w:start w:val="1"/>
      <w:numFmt w:val="bullet"/>
      <w:lvlText w:val="▪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A3B46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A7AF0">
      <w:start w:val="1"/>
      <w:numFmt w:val="bullet"/>
      <w:lvlText w:val="o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66282">
      <w:start w:val="1"/>
      <w:numFmt w:val="bullet"/>
      <w:lvlText w:val="▪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661D6">
      <w:start w:val="1"/>
      <w:numFmt w:val="bullet"/>
      <w:lvlText w:val="•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046EE">
      <w:start w:val="1"/>
      <w:numFmt w:val="bullet"/>
      <w:lvlText w:val="o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DAA6">
      <w:start w:val="1"/>
      <w:numFmt w:val="bullet"/>
      <w:lvlText w:val="▪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864801"/>
    <w:multiLevelType w:val="hybridMultilevel"/>
    <w:tmpl w:val="32A65220"/>
    <w:lvl w:ilvl="0" w:tplc="228A89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030F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056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914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CB3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5B6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EAA7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2A2F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1E8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DD170D"/>
    <w:multiLevelType w:val="singleLevel"/>
    <w:tmpl w:val="28E2CA2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D471C42"/>
    <w:multiLevelType w:val="hybridMultilevel"/>
    <w:tmpl w:val="9802058C"/>
    <w:lvl w:ilvl="0" w:tplc="4B30D07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BCF9E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6A93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6138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262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E683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43F0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ABDD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032B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FF0789"/>
    <w:multiLevelType w:val="hybridMultilevel"/>
    <w:tmpl w:val="7D9660FC"/>
    <w:lvl w:ilvl="0" w:tplc="FACC1E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A61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0862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8457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696F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4D35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CEE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891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27FB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EA24FF"/>
    <w:multiLevelType w:val="singleLevel"/>
    <w:tmpl w:val="0D0CFA38"/>
    <w:lvl w:ilvl="0">
      <w:start w:val="9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E424EFA"/>
    <w:multiLevelType w:val="hybridMultilevel"/>
    <w:tmpl w:val="1B2E32DA"/>
    <w:lvl w:ilvl="0" w:tplc="4F1C68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2A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E4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AC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8EE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C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6DE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3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A6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8D7492"/>
    <w:multiLevelType w:val="hybridMultilevel"/>
    <w:tmpl w:val="8E3299E8"/>
    <w:lvl w:ilvl="0" w:tplc="C1D472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862E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2657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655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2DEE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822C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2C9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A522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939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2920DB"/>
    <w:multiLevelType w:val="hybridMultilevel"/>
    <w:tmpl w:val="49CC81F2"/>
    <w:lvl w:ilvl="0" w:tplc="BBB6C1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4922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E6E6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6B98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A3B3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E7EC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4257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2F21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ECDEB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105535"/>
    <w:multiLevelType w:val="hybridMultilevel"/>
    <w:tmpl w:val="175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8"/>
  </w:num>
  <w:num w:numId="14">
    <w:abstractNumId w:val="19"/>
  </w:num>
  <w:num w:numId="15">
    <w:abstractNumId w:val="9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0D9"/>
    <w:rsid w:val="00001CAE"/>
    <w:rsid w:val="00031907"/>
    <w:rsid w:val="00032C75"/>
    <w:rsid w:val="00051C31"/>
    <w:rsid w:val="0007304F"/>
    <w:rsid w:val="00085725"/>
    <w:rsid w:val="0008597D"/>
    <w:rsid w:val="00094C38"/>
    <w:rsid w:val="00094DF8"/>
    <w:rsid w:val="000A1B63"/>
    <w:rsid w:val="000A69FB"/>
    <w:rsid w:val="000B79AE"/>
    <w:rsid w:val="000F0B53"/>
    <w:rsid w:val="00103C00"/>
    <w:rsid w:val="001230CB"/>
    <w:rsid w:val="0013125D"/>
    <w:rsid w:val="00132CE0"/>
    <w:rsid w:val="00135CB1"/>
    <w:rsid w:val="0014077E"/>
    <w:rsid w:val="001422F0"/>
    <w:rsid w:val="00146271"/>
    <w:rsid w:val="001532FA"/>
    <w:rsid w:val="001618B3"/>
    <w:rsid w:val="0016280F"/>
    <w:rsid w:val="00171056"/>
    <w:rsid w:val="00174E97"/>
    <w:rsid w:val="00194F6D"/>
    <w:rsid w:val="001A53D7"/>
    <w:rsid w:val="001C0FC8"/>
    <w:rsid w:val="001C2F6B"/>
    <w:rsid w:val="001C7F6A"/>
    <w:rsid w:val="001E33CD"/>
    <w:rsid w:val="001E35ED"/>
    <w:rsid w:val="001E3C77"/>
    <w:rsid w:val="001E60CB"/>
    <w:rsid w:val="001E614F"/>
    <w:rsid w:val="001E6E9B"/>
    <w:rsid w:val="001E72C5"/>
    <w:rsid w:val="00201778"/>
    <w:rsid w:val="00210DB8"/>
    <w:rsid w:val="00216637"/>
    <w:rsid w:val="00231707"/>
    <w:rsid w:val="00232938"/>
    <w:rsid w:val="00245796"/>
    <w:rsid w:val="00250783"/>
    <w:rsid w:val="00254F88"/>
    <w:rsid w:val="00264A60"/>
    <w:rsid w:val="002806CE"/>
    <w:rsid w:val="002854EA"/>
    <w:rsid w:val="002A0111"/>
    <w:rsid w:val="002A30C7"/>
    <w:rsid w:val="002B06C7"/>
    <w:rsid w:val="002B16C0"/>
    <w:rsid w:val="002C609C"/>
    <w:rsid w:val="002D0493"/>
    <w:rsid w:val="002D0E6B"/>
    <w:rsid w:val="002F00A1"/>
    <w:rsid w:val="00305E49"/>
    <w:rsid w:val="00314B21"/>
    <w:rsid w:val="00323596"/>
    <w:rsid w:val="00346789"/>
    <w:rsid w:val="00347213"/>
    <w:rsid w:val="00350248"/>
    <w:rsid w:val="003529FB"/>
    <w:rsid w:val="00366AF3"/>
    <w:rsid w:val="003704E9"/>
    <w:rsid w:val="003715F2"/>
    <w:rsid w:val="00377FD5"/>
    <w:rsid w:val="00384992"/>
    <w:rsid w:val="00396231"/>
    <w:rsid w:val="003A1325"/>
    <w:rsid w:val="003A3626"/>
    <w:rsid w:val="003A5B35"/>
    <w:rsid w:val="003B1D03"/>
    <w:rsid w:val="003B5C50"/>
    <w:rsid w:val="003D29A3"/>
    <w:rsid w:val="003D4122"/>
    <w:rsid w:val="003E455A"/>
    <w:rsid w:val="003F0EBA"/>
    <w:rsid w:val="003F5F6F"/>
    <w:rsid w:val="0040247A"/>
    <w:rsid w:val="00403548"/>
    <w:rsid w:val="00403B8E"/>
    <w:rsid w:val="00404C23"/>
    <w:rsid w:val="0040509A"/>
    <w:rsid w:val="00414766"/>
    <w:rsid w:val="00416B9F"/>
    <w:rsid w:val="0042216E"/>
    <w:rsid w:val="004229F8"/>
    <w:rsid w:val="004306B6"/>
    <w:rsid w:val="004449E5"/>
    <w:rsid w:val="00457003"/>
    <w:rsid w:val="00461379"/>
    <w:rsid w:val="0046156B"/>
    <w:rsid w:val="004665B9"/>
    <w:rsid w:val="00472DEA"/>
    <w:rsid w:val="00474A41"/>
    <w:rsid w:val="00480815"/>
    <w:rsid w:val="00490BAA"/>
    <w:rsid w:val="004A1AA1"/>
    <w:rsid w:val="004A5A87"/>
    <w:rsid w:val="004B0D48"/>
    <w:rsid w:val="004F2413"/>
    <w:rsid w:val="004F2669"/>
    <w:rsid w:val="004F53F7"/>
    <w:rsid w:val="00523620"/>
    <w:rsid w:val="00523D3F"/>
    <w:rsid w:val="00527F39"/>
    <w:rsid w:val="005462ED"/>
    <w:rsid w:val="005549E4"/>
    <w:rsid w:val="005654E2"/>
    <w:rsid w:val="00574688"/>
    <w:rsid w:val="005917E3"/>
    <w:rsid w:val="005A6B03"/>
    <w:rsid w:val="005B0CE3"/>
    <w:rsid w:val="005C295A"/>
    <w:rsid w:val="005F5243"/>
    <w:rsid w:val="00607E88"/>
    <w:rsid w:val="00617ABE"/>
    <w:rsid w:val="00635CDC"/>
    <w:rsid w:val="0065186A"/>
    <w:rsid w:val="00663F13"/>
    <w:rsid w:val="00693D1A"/>
    <w:rsid w:val="006A2E25"/>
    <w:rsid w:val="006A6C5A"/>
    <w:rsid w:val="006B2F48"/>
    <w:rsid w:val="006D6481"/>
    <w:rsid w:val="006E00D9"/>
    <w:rsid w:val="006E0438"/>
    <w:rsid w:val="006E3B1E"/>
    <w:rsid w:val="00702505"/>
    <w:rsid w:val="00705DDE"/>
    <w:rsid w:val="00705FBC"/>
    <w:rsid w:val="0072268E"/>
    <w:rsid w:val="007243A0"/>
    <w:rsid w:val="00730D1D"/>
    <w:rsid w:val="00732820"/>
    <w:rsid w:val="007619A8"/>
    <w:rsid w:val="007659A7"/>
    <w:rsid w:val="00774A57"/>
    <w:rsid w:val="00785CB0"/>
    <w:rsid w:val="00793B42"/>
    <w:rsid w:val="007B54D5"/>
    <w:rsid w:val="007C72C0"/>
    <w:rsid w:val="007D1227"/>
    <w:rsid w:val="007D3823"/>
    <w:rsid w:val="007E2713"/>
    <w:rsid w:val="007F06E5"/>
    <w:rsid w:val="0080777A"/>
    <w:rsid w:val="0081063D"/>
    <w:rsid w:val="00810F69"/>
    <w:rsid w:val="008427E1"/>
    <w:rsid w:val="00891CA5"/>
    <w:rsid w:val="00894FD4"/>
    <w:rsid w:val="008A4144"/>
    <w:rsid w:val="008A7162"/>
    <w:rsid w:val="008B31AB"/>
    <w:rsid w:val="008E3436"/>
    <w:rsid w:val="008E46EC"/>
    <w:rsid w:val="008E7CA4"/>
    <w:rsid w:val="008F5923"/>
    <w:rsid w:val="00911EC6"/>
    <w:rsid w:val="009247F8"/>
    <w:rsid w:val="00967E6A"/>
    <w:rsid w:val="0099401D"/>
    <w:rsid w:val="009A12F9"/>
    <w:rsid w:val="009E08F5"/>
    <w:rsid w:val="009E0E96"/>
    <w:rsid w:val="00A45825"/>
    <w:rsid w:val="00A50E8C"/>
    <w:rsid w:val="00A56711"/>
    <w:rsid w:val="00A7406E"/>
    <w:rsid w:val="00A87500"/>
    <w:rsid w:val="00AB083E"/>
    <w:rsid w:val="00AC09A5"/>
    <w:rsid w:val="00AC1321"/>
    <w:rsid w:val="00AC2E7D"/>
    <w:rsid w:val="00AC435A"/>
    <w:rsid w:val="00AC6445"/>
    <w:rsid w:val="00AD6370"/>
    <w:rsid w:val="00AE7F27"/>
    <w:rsid w:val="00B24A8D"/>
    <w:rsid w:val="00B26377"/>
    <w:rsid w:val="00B2667E"/>
    <w:rsid w:val="00B26736"/>
    <w:rsid w:val="00B41B85"/>
    <w:rsid w:val="00B4452C"/>
    <w:rsid w:val="00B60B8E"/>
    <w:rsid w:val="00B957F6"/>
    <w:rsid w:val="00BA3508"/>
    <w:rsid w:val="00BB483F"/>
    <w:rsid w:val="00BB5B73"/>
    <w:rsid w:val="00BC77DC"/>
    <w:rsid w:val="00BC7CBA"/>
    <w:rsid w:val="00BE0AEC"/>
    <w:rsid w:val="00C12D16"/>
    <w:rsid w:val="00C149D6"/>
    <w:rsid w:val="00C20B21"/>
    <w:rsid w:val="00C2258A"/>
    <w:rsid w:val="00C4343B"/>
    <w:rsid w:val="00C51DB3"/>
    <w:rsid w:val="00C553F2"/>
    <w:rsid w:val="00C61867"/>
    <w:rsid w:val="00C72BFB"/>
    <w:rsid w:val="00C75D53"/>
    <w:rsid w:val="00C80A56"/>
    <w:rsid w:val="00C860D1"/>
    <w:rsid w:val="00CA4847"/>
    <w:rsid w:val="00CA64F2"/>
    <w:rsid w:val="00CE08F8"/>
    <w:rsid w:val="00CF3D3F"/>
    <w:rsid w:val="00D10146"/>
    <w:rsid w:val="00D35050"/>
    <w:rsid w:val="00D52C44"/>
    <w:rsid w:val="00D5444B"/>
    <w:rsid w:val="00D57BA2"/>
    <w:rsid w:val="00D81516"/>
    <w:rsid w:val="00D8239D"/>
    <w:rsid w:val="00DB162D"/>
    <w:rsid w:val="00DD76FC"/>
    <w:rsid w:val="00DF5A82"/>
    <w:rsid w:val="00E03D92"/>
    <w:rsid w:val="00E209E0"/>
    <w:rsid w:val="00E23D7C"/>
    <w:rsid w:val="00E318B7"/>
    <w:rsid w:val="00E31A8E"/>
    <w:rsid w:val="00E32859"/>
    <w:rsid w:val="00E457D1"/>
    <w:rsid w:val="00E6094C"/>
    <w:rsid w:val="00E60B2C"/>
    <w:rsid w:val="00E648B2"/>
    <w:rsid w:val="00E67758"/>
    <w:rsid w:val="00E74120"/>
    <w:rsid w:val="00E93E13"/>
    <w:rsid w:val="00E96A9D"/>
    <w:rsid w:val="00EA4925"/>
    <w:rsid w:val="00EB5640"/>
    <w:rsid w:val="00F0245F"/>
    <w:rsid w:val="00F05CD7"/>
    <w:rsid w:val="00F0615E"/>
    <w:rsid w:val="00F066E1"/>
    <w:rsid w:val="00F24896"/>
    <w:rsid w:val="00F42B31"/>
    <w:rsid w:val="00F43D80"/>
    <w:rsid w:val="00F72D52"/>
    <w:rsid w:val="00F7400C"/>
    <w:rsid w:val="00F80DF7"/>
    <w:rsid w:val="00F95312"/>
    <w:rsid w:val="00FA1A49"/>
    <w:rsid w:val="00FC6051"/>
    <w:rsid w:val="00FD050B"/>
    <w:rsid w:val="00FD3378"/>
    <w:rsid w:val="00FD53D3"/>
    <w:rsid w:val="00FD550D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8" type="connector" idref="#_x0000_s1077"/>
        <o:r id="V:Rule19" type="connector" idref="#_x0000_s1076"/>
        <o:r id="V:Rule20" type="connector" idref="#_x0000_s1064"/>
        <o:r id="V:Rule21" type="connector" idref="#_x0000_s1053"/>
        <o:r id="V:Rule22" type="connector" idref="#_x0000_s1079"/>
        <o:r id="V:Rule23" type="connector" idref="#_x0000_s1067"/>
        <o:r id="V:Rule24" type="connector" idref="#_x0000_s1068"/>
        <o:r id="V:Rule25" type="connector" idref="#_x0000_s1054"/>
        <o:r id="V:Rule26" type="connector" idref="#_x0000_s1078"/>
        <o:r id="V:Rule27" type="connector" idref="#_x0000_s1063"/>
        <o:r id="V:Rule28" type="connector" idref="#_x0000_s1055"/>
        <o:r id="V:Rule29" type="connector" idref="#_x0000_s1069"/>
        <o:r id="V:Rule30" type="connector" idref="#_x0000_s1058"/>
        <o:r id="V:Rule31" type="connector" idref="#_x0000_s1052"/>
        <o:r id="V:Rule32" type="connector" idref="#_x0000_s1059"/>
        <o:r id="V:Rule33" type="connector" idref="#_x0000_s1073"/>
        <o:r id="V:Rule3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31"/>
    <w:pPr>
      <w:spacing w:after="65" w:line="243" w:lineRule="auto"/>
      <w:ind w:left="355" w:right="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42B31"/>
    <w:pPr>
      <w:keepNext/>
      <w:keepLines/>
      <w:spacing w:after="185" w:line="240" w:lineRule="auto"/>
      <w:ind w:right="3101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42B31"/>
    <w:pPr>
      <w:keepNext/>
      <w:keepLines/>
      <w:spacing w:after="243" w:line="246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B3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F42B3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F42B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57BA2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D5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438"/>
    <w:pPr>
      <w:ind w:left="720"/>
      <w:contextualSpacing/>
    </w:pPr>
  </w:style>
  <w:style w:type="paragraph" w:customStyle="1" w:styleId="Style7">
    <w:name w:val="Style7"/>
    <w:basedOn w:val="a"/>
    <w:rsid w:val="00377FD5"/>
    <w:pPr>
      <w:widowControl w:val="0"/>
      <w:autoSpaceDE w:val="0"/>
      <w:autoSpaceDN w:val="0"/>
      <w:adjustRightInd w:val="0"/>
      <w:spacing w:after="0" w:line="483" w:lineRule="exact"/>
      <w:ind w:left="0" w:right="0" w:firstLine="422"/>
      <w:jc w:val="both"/>
    </w:pPr>
    <w:rPr>
      <w:color w:val="auto"/>
      <w:sz w:val="24"/>
      <w:szCs w:val="24"/>
    </w:rPr>
  </w:style>
  <w:style w:type="paragraph" w:customStyle="1" w:styleId="Style9">
    <w:name w:val="Style9"/>
    <w:basedOn w:val="a"/>
    <w:rsid w:val="00377FD5"/>
    <w:pPr>
      <w:widowControl w:val="0"/>
      <w:autoSpaceDE w:val="0"/>
      <w:autoSpaceDN w:val="0"/>
      <w:adjustRightInd w:val="0"/>
      <w:spacing w:after="0" w:line="480" w:lineRule="exact"/>
      <w:ind w:left="0" w:right="0" w:firstLine="0"/>
      <w:jc w:val="both"/>
    </w:pPr>
    <w:rPr>
      <w:color w:val="auto"/>
      <w:sz w:val="24"/>
      <w:szCs w:val="24"/>
    </w:rPr>
  </w:style>
  <w:style w:type="character" w:customStyle="1" w:styleId="FontStyle28">
    <w:name w:val="Font Style28"/>
    <w:rsid w:val="00377FD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377FD5"/>
    <w:pPr>
      <w:spacing w:before="100" w:beforeAutospacing="1" w:after="100" w:afterAutospacing="1" w:line="120" w:lineRule="auto"/>
      <w:ind w:left="720" w:right="0" w:hanging="11"/>
      <w:contextualSpacing/>
      <w:jc w:val="both"/>
    </w:pPr>
    <w:rPr>
      <w:rFonts w:ascii="Calibri" w:hAnsi="Calibri"/>
      <w:color w:val="auto"/>
      <w:sz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4F53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3F7"/>
    <w:pPr>
      <w:widowControl w:val="0"/>
      <w:shd w:val="clear" w:color="auto" w:fill="FFFFFF"/>
      <w:spacing w:before="180" w:after="0" w:line="397" w:lineRule="exact"/>
      <w:ind w:left="0" w:right="0" w:firstLine="0"/>
      <w:jc w:val="right"/>
    </w:pPr>
    <w:rPr>
      <w:color w:val="auto"/>
      <w:sz w:val="22"/>
    </w:rPr>
  </w:style>
  <w:style w:type="paragraph" w:customStyle="1" w:styleId="Style12">
    <w:name w:val="Style12"/>
    <w:basedOn w:val="a"/>
    <w:rsid w:val="007659A7"/>
    <w:pPr>
      <w:widowControl w:val="0"/>
      <w:autoSpaceDE w:val="0"/>
      <w:autoSpaceDN w:val="0"/>
      <w:adjustRightInd w:val="0"/>
      <w:spacing w:after="0" w:line="482" w:lineRule="exact"/>
      <w:ind w:left="0" w:right="0" w:firstLine="274"/>
    </w:pPr>
    <w:rPr>
      <w:color w:val="auto"/>
      <w:sz w:val="24"/>
      <w:szCs w:val="24"/>
    </w:rPr>
  </w:style>
  <w:style w:type="paragraph" w:customStyle="1" w:styleId="Style13">
    <w:name w:val="Style13"/>
    <w:basedOn w:val="a"/>
    <w:rsid w:val="007659A7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Style14">
    <w:name w:val="Style14"/>
    <w:basedOn w:val="a"/>
    <w:rsid w:val="007659A7"/>
    <w:pPr>
      <w:widowControl w:val="0"/>
      <w:autoSpaceDE w:val="0"/>
      <w:autoSpaceDN w:val="0"/>
      <w:adjustRightInd w:val="0"/>
      <w:spacing w:after="0" w:line="485" w:lineRule="exact"/>
      <w:ind w:left="0" w:right="0" w:firstLine="850"/>
    </w:pPr>
    <w:rPr>
      <w:color w:val="auto"/>
      <w:sz w:val="24"/>
      <w:szCs w:val="24"/>
    </w:rPr>
  </w:style>
  <w:style w:type="paragraph" w:customStyle="1" w:styleId="Style15">
    <w:name w:val="Style15"/>
    <w:basedOn w:val="a"/>
    <w:rsid w:val="007659A7"/>
    <w:pPr>
      <w:widowControl w:val="0"/>
      <w:autoSpaceDE w:val="0"/>
      <w:autoSpaceDN w:val="0"/>
      <w:adjustRightInd w:val="0"/>
      <w:spacing w:after="0" w:line="480" w:lineRule="exact"/>
      <w:ind w:left="0" w:right="0" w:firstLine="0"/>
    </w:pPr>
    <w:rPr>
      <w:color w:val="auto"/>
      <w:sz w:val="24"/>
      <w:szCs w:val="24"/>
    </w:rPr>
  </w:style>
  <w:style w:type="character" w:customStyle="1" w:styleId="FontStyle26">
    <w:name w:val="Font Style26"/>
    <w:rsid w:val="007659A7"/>
    <w:rPr>
      <w:rFonts w:ascii="Times New Roman" w:hAnsi="Times New Roman" w:cs="Times New Roman"/>
      <w:i/>
      <w:iCs/>
      <w:sz w:val="26"/>
      <w:szCs w:val="26"/>
    </w:rPr>
  </w:style>
  <w:style w:type="paragraph" w:customStyle="1" w:styleId="c9">
    <w:name w:val="c9"/>
    <w:basedOn w:val="a"/>
    <w:rsid w:val="00FD550D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c3">
    <w:name w:val="c3"/>
    <w:basedOn w:val="a0"/>
    <w:rsid w:val="00FD550D"/>
  </w:style>
  <w:style w:type="paragraph" w:customStyle="1" w:styleId="Default">
    <w:name w:val="Default"/>
    <w:rsid w:val="004615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77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5B9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semiHidden/>
    <w:unhideWhenUsed/>
    <w:rsid w:val="0046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5B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C8BB-70CA-4D58-BB82-CD8459C2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17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Юрьевская СОШ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195</cp:revision>
  <cp:lastPrinted>2020-08-26T04:07:00Z</cp:lastPrinted>
  <dcterms:created xsi:type="dcterms:W3CDTF">2019-12-27T06:01:00Z</dcterms:created>
  <dcterms:modified xsi:type="dcterms:W3CDTF">2020-08-26T06:12:00Z</dcterms:modified>
</cp:coreProperties>
</file>